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412D" w:rsidRPr="00E67551" w:rsidRDefault="00131007" w:rsidP="0029412D">
      <w:pPr>
        <w:tabs>
          <w:tab w:val="right" w:pos="10000"/>
        </w:tabs>
        <w:spacing w:after="0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85</w:t>
      </w:r>
      <w:r w:rsidR="0029412D" w:rsidRPr="00E95DAE">
        <w:rPr>
          <w:rFonts w:ascii="Arial" w:hAnsi="Arial" w:cs="Arial"/>
          <w:b/>
          <w:sz w:val="24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9620E5">
        <w:rPr>
          <w:rFonts w:ascii="Arial" w:eastAsiaTheme="minorEastAsia" w:hAnsi="Arial" w:cs="Arial" w:hint="eastAsia"/>
          <w:b/>
          <w:bCs/>
          <w:sz w:val="28"/>
          <w:lang w:eastAsia="zh-CN"/>
        </w:rPr>
        <w:t>164899</w:t>
      </w:r>
    </w:p>
    <w:p w:rsidR="0029412D" w:rsidRPr="00841B0F" w:rsidRDefault="00131007" w:rsidP="0029412D">
      <w:pPr>
        <w:pStyle w:val="a4"/>
        <w:jc w:val="both"/>
        <w:rPr>
          <w:rFonts w:cs="Arial"/>
          <w:i/>
          <w:sz w:val="24"/>
          <w:lang w:val="en-US"/>
        </w:rPr>
      </w:pP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N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a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njing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,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 xml:space="preserve"> China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23</w:t>
      </w:r>
      <w:r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rd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 xml:space="preserve"> </w:t>
      </w:r>
      <w:r w:rsidRPr="00011D16">
        <w:rPr>
          <w:rFonts w:ascii="Arial" w:eastAsia="MS Mincho" w:hAnsi="Arial" w:cs="Arial"/>
          <w:b/>
          <w:bCs/>
          <w:sz w:val="28"/>
          <w:lang w:val="en-US" w:eastAsia="ja-JP"/>
        </w:rPr>
        <w:t xml:space="preserve">- 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27</w:t>
      </w:r>
      <w:r w:rsidRPr="00F0625E">
        <w:rPr>
          <w:rFonts w:ascii="Arial" w:eastAsia="MS Mincho" w:hAnsi="Arial" w:cs="Arial" w:hint="eastAsia"/>
          <w:b/>
          <w:bCs/>
          <w:sz w:val="28"/>
          <w:vertAlign w:val="superscript"/>
          <w:lang w:val="en-US" w:eastAsia="ja-JP"/>
        </w:rPr>
        <w:t>th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 xml:space="preserve"> May</w:t>
      </w:r>
      <w:r w:rsidRPr="00011D16">
        <w:rPr>
          <w:rFonts w:ascii="Arial" w:eastAsia="MS Mincho" w:hAnsi="Arial" w:cs="Arial"/>
          <w:b/>
          <w:bCs/>
          <w:sz w:val="28"/>
          <w:lang w:val="en-US"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val="en-US" w:eastAsia="ja-JP"/>
        </w:rPr>
        <w:t>201</w:t>
      </w:r>
      <w:r>
        <w:rPr>
          <w:rFonts w:ascii="Arial" w:eastAsia="MS Mincho" w:hAnsi="Arial" w:cs="Arial" w:hint="eastAsia"/>
          <w:b/>
          <w:bCs/>
          <w:sz w:val="28"/>
          <w:lang w:val="en-US" w:eastAsia="ja-JP"/>
        </w:rPr>
        <w:t>6</w:t>
      </w:r>
    </w:p>
    <w:p w:rsidR="00682EB8" w:rsidRDefault="00682EB8" w:rsidP="0029412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C13F33">
        <w:rPr>
          <w:rFonts w:ascii="Arial" w:hAnsi="Arial" w:cs="Arial"/>
          <w:b/>
          <w:sz w:val="24"/>
          <w:lang w:val="en-US"/>
        </w:rPr>
        <w:t>Agenda item:</w:t>
      </w:r>
      <w:r w:rsidR="00B374D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 w:eastAsia="zh-CN"/>
        </w:rPr>
        <w:t>7</w:t>
      </w:r>
      <w:r>
        <w:rPr>
          <w:rFonts w:ascii="Arial" w:hAnsi="Arial" w:cs="Arial" w:hint="eastAsia"/>
          <w:b/>
          <w:sz w:val="24"/>
          <w:lang w:eastAsia="zh-CN"/>
        </w:rPr>
        <w:t>.2.</w:t>
      </w:r>
      <w:r>
        <w:rPr>
          <w:rFonts w:ascii="Arial" w:hAnsi="Arial" w:cs="Arial"/>
          <w:b/>
          <w:sz w:val="24"/>
          <w:lang w:eastAsia="zh-CN"/>
        </w:rPr>
        <w:t>5</w:t>
      </w:r>
      <w:r>
        <w:rPr>
          <w:rFonts w:ascii="Arial" w:hAnsi="Arial" w:cs="Arial" w:hint="eastAsia"/>
          <w:b/>
          <w:sz w:val="24"/>
          <w:lang w:eastAsia="zh-CN"/>
        </w:rPr>
        <w:t>.</w:t>
      </w:r>
      <w:r>
        <w:rPr>
          <w:rFonts w:ascii="Arial" w:hAnsi="Arial" w:cs="Arial"/>
          <w:b/>
          <w:sz w:val="24"/>
          <w:lang w:eastAsia="zh-CN"/>
        </w:rPr>
        <w:t>1</w:t>
      </w:r>
    </w:p>
    <w:p w:rsidR="0029412D" w:rsidRPr="00C13F33" w:rsidRDefault="0029412D" w:rsidP="0029412D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C13F33">
        <w:rPr>
          <w:rFonts w:ascii="Arial" w:hAnsi="Arial" w:cs="Arial"/>
          <w:b/>
          <w:sz w:val="24"/>
          <w:lang w:val="en-US"/>
        </w:rPr>
        <w:t>Source:</w:t>
      </w:r>
      <w:r w:rsidR="00131007">
        <w:rPr>
          <w:rFonts w:ascii="Arial" w:hAnsi="Arial" w:cs="Arial"/>
          <w:b/>
          <w:sz w:val="24"/>
          <w:lang w:val="en-US"/>
        </w:rPr>
        <w:tab/>
      </w:r>
      <w:r w:rsidR="00131007">
        <w:rPr>
          <w:rFonts w:ascii="Arial" w:hAnsi="Arial" w:cs="Arial"/>
          <w:b/>
          <w:sz w:val="24"/>
        </w:rPr>
        <w:t>Xinwei</w:t>
      </w:r>
    </w:p>
    <w:p w:rsidR="0029412D" w:rsidRPr="00682EB8" w:rsidRDefault="0029412D" w:rsidP="00682EB8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="00131007">
        <w:rPr>
          <w:rFonts w:ascii="Arial" w:hAnsi="Arial" w:cs="Arial"/>
          <w:b/>
          <w:sz w:val="24"/>
          <w:lang w:val="en-US"/>
        </w:rPr>
        <w:tab/>
      </w:r>
      <w:r w:rsidR="007245AA">
        <w:rPr>
          <w:rFonts w:ascii="Arial" w:hAnsi="Arial" w:cs="Arial"/>
          <w:b/>
          <w:sz w:val="24"/>
          <w:lang w:eastAsia="zh-CN"/>
        </w:rPr>
        <w:t>Large Scale Calibration R</w:t>
      </w:r>
      <w:bookmarkStart w:id="0" w:name="_GoBack"/>
      <w:bookmarkEnd w:id="0"/>
      <w:r w:rsidR="00131007" w:rsidRPr="00131007">
        <w:rPr>
          <w:rFonts w:ascii="Arial" w:hAnsi="Arial" w:cs="Arial"/>
          <w:b/>
          <w:sz w:val="24"/>
          <w:lang w:eastAsia="zh-CN"/>
        </w:rPr>
        <w:t>esults</w:t>
      </w:r>
    </w:p>
    <w:p w:rsidR="0029412D" w:rsidRPr="00C13F33" w:rsidRDefault="0029412D" w:rsidP="0029412D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C13F33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="00131007">
        <w:rPr>
          <w:rFonts w:ascii="Arial" w:hAnsi="Arial" w:cs="Arial"/>
          <w:sz w:val="24"/>
          <w:lang w:val="en-US"/>
        </w:rPr>
        <w:tab/>
      </w:r>
      <w:r w:rsidRPr="00C13F33">
        <w:rPr>
          <w:rFonts w:ascii="Arial" w:hAnsi="Arial" w:cs="Arial"/>
          <w:b/>
          <w:sz w:val="24"/>
          <w:lang w:val="en-US"/>
        </w:rPr>
        <w:t>Discussion and Decision</w:t>
      </w:r>
    </w:p>
    <w:p w:rsidR="0029412D" w:rsidRPr="009A37AC" w:rsidRDefault="0029412D" w:rsidP="0029412D">
      <w:pPr>
        <w:spacing w:after="0"/>
        <w:ind w:left="2388" w:hangingChars="995" w:hanging="2388"/>
        <w:jc w:val="both"/>
        <w:rPr>
          <w:sz w:val="24"/>
          <w:lang w:val="en-US"/>
        </w:rPr>
      </w:pPr>
    </w:p>
    <w:p w:rsidR="0029412D" w:rsidRDefault="0029412D" w:rsidP="0029412D">
      <w:pPr>
        <w:pStyle w:val="1"/>
        <w:spacing w:before="120" w:after="60"/>
        <w:ind w:left="1138" w:hanging="1138"/>
        <w:jc w:val="both"/>
        <w:rPr>
          <w:rFonts w:cs="Arial"/>
          <w:lang w:val="en-US" w:eastAsia="zh-CN"/>
        </w:rPr>
      </w:pPr>
      <w:r w:rsidRPr="00FA5962">
        <w:rPr>
          <w:rFonts w:cs="Arial"/>
          <w:lang w:val="en-US"/>
        </w:rPr>
        <w:t>1 Introduction</w:t>
      </w:r>
    </w:p>
    <w:p w:rsidR="00682EB8" w:rsidRDefault="00E736D4" w:rsidP="0029412D">
      <w:pPr>
        <w:pStyle w:val="a6"/>
        <w:spacing w:before="120"/>
        <w:rPr>
          <w:lang w:val="en-GB" w:eastAsia="zh-CN"/>
        </w:rPr>
      </w:pPr>
      <w:r>
        <w:rPr>
          <w:lang w:val="en-GB" w:eastAsia="zh-CN"/>
        </w:rPr>
        <w:t>The large scale parameters of the channel model for frequency spectrum above 6 GHz have been agreed for calibration during RAN1#84bis.</w:t>
      </w:r>
      <w:r w:rsidR="00D21294" w:rsidRPr="00D21294">
        <w:rPr>
          <w:lang w:val="en-GB" w:eastAsia="zh-CN"/>
        </w:rPr>
        <w:t xml:space="preserve"> </w:t>
      </w:r>
      <w:r w:rsidR="00D21294">
        <w:rPr>
          <w:lang w:val="en-GB" w:eastAsia="zh-CN"/>
        </w:rPr>
        <w:t>Companies are encouraged to submit the large scale calibration results of the channel model.</w:t>
      </w:r>
      <w:r>
        <w:rPr>
          <w:lang w:val="en-GB" w:eastAsia="zh-CN"/>
        </w:rPr>
        <w:t xml:space="preserve"> </w:t>
      </w:r>
      <w:r w:rsidR="00106923">
        <w:rPr>
          <w:lang w:val="en-GB" w:eastAsia="zh-CN"/>
        </w:rPr>
        <w:t>The simulation assumptions of large scale calibration are captured in Table 1.</w:t>
      </w:r>
    </w:p>
    <w:p w:rsidR="009273F6" w:rsidRDefault="009273F6" w:rsidP="0029412D">
      <w:pPr>
        <w:pStyle w:val="a6"/>
        <w:spacing w:before="120"/>
        <w:rPr>
          <w:lang w:val="en-GB" w:eastAsia="zh-CN"/>
        </w:rPr>
      </w:pPr>
    </w:p>
    <w:p w:rsidR="003261BA" w:rsidRPr="003261BA" w:rsidRDefault="003261BA" w:rsidP="003261BA">
      <w:pPr>
        <w:pStyle w:val="TH"/>
        <w:rPr>
          <w:rFonts w:eastAsiaTheme="minorEastAsia"/>
          <w:lang w:eastAsia="zh-CN"/>
        </w:rPr>
      </w:pPr>
      <w:r w:rsidRPr="00991224">
        <w:t xml:space="preserve">Table 1: Simulation assumptions for </w:t>
      </w:r>
      <w:r>
        <w:t>large scale</w:t>
      </w:r>
      <w:r w:rsidRPr="00991224">
        <w:t xml:space="preserve"> calibration</w:t>
      </w:r>
    </w:p>
    <w:tbl>
      <w:tblPr>
        <w:tblpPr w:leftFromText="180" w:rightFromText="180" w:vertAnchor="text" w:horzAnchor="margin" w:tblpY="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8"/>
        <w:gridCol w:w="6901"/>
      </w:tblGrid>
      <w:tr w:rsidR="003261BA" w:rsidRPr="000C379E" w:rsidTr="003261BA">
        <w:tc>
          <w:tcPr>
            <w:tcW w:w="0" w:type="auto"/>
            <w:shd w:val="clear" w:color="auto" w:fill="E0E0E0"/>
          </w:tcPr>
          <w:p w:rsidR="003261BA" w:rsidRPr="000C379E" w:rsidRDefault="003261BA" w:rsidP="003261BA">
            <w:pPr>
              <w:pStyle w:val="TAH"/>
            </w:pPr>
            <w:r w:rsidRPr="000C379E">
              <w:t>Parameter</w:t>
            </w:r>
          </w:p>
        </w:tc>
        <w:tc>
          <w:tcPr>
            <w:tcW w:w="0" w:type="auto"/>
            <w:shd w:val="clear" w:color="auto" w:fill="E0E0E0"/>
          </w:tcPr>
          <w:p w:rsidR="003261BA" w:rsidRPr="000C379E" w:rsidRDefault="003261BA" w:rsidP="003261BA">
            <w:pPr>
              <w:pStyle w:val="TAH"/>
            </w:pPr>
            <w:r w:rsidRPr="000C379E">
              <w:t>Values</w:t>
            </w:r>
          </w:p>
        </w:tc>
      </w:tr>
      <w:tr w:rsidR="003261BA" w:rsidRPr="000C379E" w:rsidTr="003261BA">
        <w:tc>
          <w:tcPr>
            <w:tcW w:w="0" w:type="auto"/>
          </w:tcPr>
          <w:p w:rsidR="003261BA" w:rsidRPr="000C379E" w:rsidRDefault="003261BA" w:rsidP="003261BA">
            <w:pPr>
              <w:pStyle w:val="TAL"/>
            </w:pPr>
            <w:r w:rsidRPr="000C379E">
              <w:t xml:space="preserve">Scenarios </w:t>
            </w:r>
          </w:p>
        </w:tc>
        <w:tc>
          <w:tcPr>
            <w:tcW w:w="0" w:type="auto"/>
          </w:tcPr>
          <w:p w:rsidR="003261BA" w:rsidRPr="000C379E" w:rsidRDefault="003261BA" w:rsidP="003261BA">
            <w:pPr>
              <w:pStyle w:val="TAL"/>
            </w:pPr>
            <w:r>
              <w:t xml:space="preserve">UMa, </w:t>
            </w:r>
            <w:r w:rsidRPr="000C379E">
              <w:t>UMi</w:t>
            </w:r>
            <w:r>
              <w:t xml:space="preserve">-Street </w:t>
            </w:r>
            <w:r w:rsidRPr="0063524E">
              <w:t>Canyon, Indoor-office</w:t>
            </w:r>
          </w:p>
        </w:tc>
      </w:tr>
      <w:tr w:rsidR="003261BA" w:rsidRPr="00097659" w:rsidTr="003261BA">
        <w:tc>
          <w:tcPr>
            <w:tcW w:w="0" w:type="auto"/>
          </w:tcPr>
          <w:p w:rsidR="003261BA" w:rsidRPr="00097659" w:rsidRDefault="003261BA" w:rsidP="003261BA">
            <w:pPr>
              <w:pStyle w:val="TAL"/>
            </w:pPr>
            <w:r w:rsidRPr="00097659">
              <w:rPr>
                <w:rFonts w:hint="eastAsia"/>
              </w:rPr>
              <w:t>Sectorization</w:t>
            </w:r>
          </w:p>
        </w:tc>
        <w:tc>
          <w:tcPr>
            <w:tcW w:w="0" w:type="auto"/>
          </w:tcPr>
          <w:p w:rsidR="003261BA" w:rsidRPr="00097659" w:rsidRDefault="003261BA" w:rsidP="003261BA">
            <w:pPr>
              <w:pStyle w:val="TAL"/>
            </w:pPr>
            <w:r w:rsidRPr="00097659">
              <w:rPr>
                <w:rFonts w:hint="eastAsia"/>
              </w:rPr>
              <w:t>3 sectors per cell site</w:t>
            </w:r>
            <w:r>
              <w:rPr>
                <w:rFonts w:hint="eastAsia"/>
              </w:rPr>
              <w:t>:</w:t>
            </w:r>
            <w:r w:rsidRPr="0023425A">
              <w:rPr>
                <w:rFonts w:hint="eastAsia"/>
              </w:rPr>
              <w:t xml:space="preserve"> 30, 150 and 270 degrees</w:t>
            </w:r>
            <w:r>
              <w:t>, see figure 7.8-1</w:t>
            </w:r>
          </w:p>
        </w:tc>
      </w:tr>
      <w:tr w:rsidR="003261BA" w:rsidRPr="0063524E" w:rsidTr="003261BA">
        <w:tc>
          <w:tcPr>
            <w:tcW w:w="0" w:type="auto"/>
            <w:vAlign w:val="center"/>
          </w:tcPr>
          <w:p w:rsidR="003261BA" w:rsidRPr="000C379E" w:rsidRDefault="003261BA" w:rsidP="003261BA">
            <w:pPr>
              <w:pStyle w:val="TAL"/>
            </w:pPr>
            <w:r w:rsidRPr="00616335">
              <w:t>BS antenna configurations</w:t>
            </w:r>
          </w:p>
        </w:tc>
        <w:tc>
          <w:tcPr>
            <w:tcW w:w="0" w:type="auto"/>
            <w:vAlign w:val="center"/>
          </w:tcPr>
          <w:p w:rsidR="003261BA" w:rsidRPr="0023425A" w:rsidRDefault="003261BA" w:rsidP="003261BA">
            <w:pPr>
              <w:pStyle w:val="TAL"/>
            </w:pPr>
            <w:r w:rsidRPr="0023425A">
              <w:rPr>
                <w:rFonts w:hint="eastAsia"/>
              </w:rPr>
              <w:t xml:space="preserve">Mg = Ng = 1; (M,N,P) = (10,1,1), dV = 0.5lambda </w:t>
            </w:r>
          </w:p>
        </w:tc>
      </w:tr>
      <w:tr w:rsidR="003261BA" w:rsidRPr="00097659" w:rsidTr="003261BA">
        <w:tc>
          <w:tcPr>
            <w:tcW w:w="0" w:type="auto"/>
            <w:vAlign w:val="center"/>
          </w:tcPr>
          <w:p w:rsidR="003261BA" w:rsidRPr="000C379E" w:rsidRDefault="003261BA" w:rsidP="003261BA">
            <w:pPr>
              <w:pStyle w:val="TAL"/>
            </w:pPr>
            <w:r w:rsidRPr="00616335">
              <w:t>BS port mapping</w:t>
            </w:r>
          </w:p>
        </w:tc>
        <w:tc>
          <w:tcPr>
            <w:tcW w:w="0" w:type="auto"/>
            <w:vAlign w:val="center"/>
          </w:tcPr>
          <w:p w:rsidR="003261BA" w:rsidRPr="00097659" w:rsidRDefault="003261BA" w:rsidP="003261BA">
            <w:pPr>
              <w:pStyle w:val="TAL"/>
            </w:pPr>
            <w:r w:rsidRPr="0023425A">
              <w:rPr>
                <w:rFonts w:hint="eastAsia"/>
              </w:rPr>
              <w:t xml:space="preserve">The 10 elements </w:t>
            </w:r>
            <w:r>
              <w:t xml:space="preserve">are </w:t>
            </w:r>
            <w:r w:rsidRPr="0023425A">
              <w:rPr>
                <w:rFonts w:hint="eastAsia"/>
              </w:rPr>
              <w:t xml:space="preserve">mapped to </w:t>
            </w:r>
            <w:r>
              <w:t>a single</w:t>
            </w:r>
            <w:r w:rsidRPr="0023425A">
              <w:rPr>
                <w:rFonts w:hint="eastAsia"/>
              </w:rPr>
              <w:t xml:space="preserve"> CRS port</w:t>
            </w:r>
          </w:p>
        </w:tc>
      </w:tr>
      <w:tr w:rsidR="003261BA" w:rsidRPr="00097659" w:rsidTr="003261BA">
        <w:tc>
          <w:tcPr>
            <w:tcW w:w="0" w:type="auto"/>
            <w:vAlign w:val="center"/>
          </w:tcPr>
          <w:p w:rsidR="003261BA" w:rsidRPr="0023425A" w:rsidRDefault="003261BA" w:rsidP="003261BA">
            <w:pPr>
              <w:pStyle w:val="TAL"/>
            </w:pPr>
            <w:r w:rsidRPr="0023425A">
              <w:rPr>
                <w:rFonts w:hint="eastAsia"/>
              </w:rPr>
              <w:t>BS antenna</w:t>
            </w:r>
            <w:r>
              <w:t xml:space="preserve"> electrical downtilting</w:t>
            </w:r>
          </w:p>
        </w:tc>
        <w:tc>
          <w:tcPr>
            <w:tcW w:w="0" w:type="auto"/>
            <w:vAlign w:val="center"/>
          </w:tcPr>
          <w:p w:rsidR="003261BA" w:rsidRPr="0023425A" w:rsidRDefault="003261BA" w:rsidP="003261BA">
            <w:pPr>
              <w:pStyle w:val="TAL"/>
            </w:pPr>
            <w:r w:rsidRPr="0023425A">
              <w:rPr>
                <w:rFonts w:hint="eastAsia"/>
              </w:rPr>
              <w:t>102 degrees for U</w:t>
            </w:r>
            <w:r w:rsidRPr="0023425A">
              <w:t>M</w:t>
            </w:r>
            <w:r w:rsidRPr="0023425A">
              <w:rPr>
                <w:rFonts w:hint="eastAsia"/>
              </w:rPr>
              <w:t>a and UMi Street Canyon</w:t>
            </w:r>
          </w:p>
          <w:p w:rsidR="003261BA" w:rsidRPr="0023425A" w:rsidRDefault="003261BA" w:rsidP="003261BA">
            <w:pPr>
              <w:pStyle w:val="TAL"/>
            </w:pPr>
            <w:r w:rsidRPr="0023425A">
              <w:rPr>
                <w:rFonts w:hint="eastAsia"/>
              </w:rPr>
              <w:t>110 degrees for indoor</w:t>
            </w:r>
          </w:p>
        </w:tc>
      </w:tr>
      <w:tr w:rsidR="003261BA" w:rsidRPr="00097659" w:rsidTr="003261BA">
        <w:tc>
          <w:tcPr>
            <w:tcW w:w="0" w:type="auto"/>
            <w:vAlign w:val="center"/>
          </w:tcPr>
          <w:p w:rsidR="003261BA" w:rsidRPr="0023425A" w:rsidRDefault="003261BA" w:rsidP="003261BA">
            <w:pPr>
              <w:pStyle w:val="TAL"/>
            </w:pPr>
            <w:r w:rsidRPr="0023425A">
              <w:rPr>
                <w:rFonts w:hint="eastAsia"/>
              </w:rPr>
              <w:t>Antenna virtualization</w:t>
            </w:r>
          </w:p>
        </w:tc>
        <w:tc>
          <w:tcPr>
            <w:tcW w:w="0" w:type="auto"/>
            <w:vAlign w:val="center"/>
          </w:tcPr>
          <w:p w:rsidR="003261BA" w:rsidRPr="0023425A" w:rsidRDefault="003261BA" w:rsidP="003261BA">
            <w:pPr>
              <w:pStyle w:val="TAL"/>
            </w:pPr>
            <w:r w:rsidRPr="0023425A">
              <w:rPr>
                <w:rFonts w:hint="eastAsia"/>
              </w:rPr>
              <w:t>DFT precoding according to TR 36.897 with application of panning and tilting angles</w:t>
            </w:r>
          </w:p>
        </w:tc>
      </w:tr>
      <w:tr w:rsidR="003261BA" w:rsidRPr="00097659" w:rsidTr="003261BA">
        <w:tc>
          <w:tcPr>
            <w:tcW w:w="0" w:type="auto"/>
            <w:vAlign w:val="center"/>
          </w:tcPr>
          <w:p w:rsidR="003261BA" w:rsidRPr="0023425A" w:rsidRDefault="003261BA" w:rsidP="003261BA">
            <w:pPr>
              <w:pStyle w:val="TAL"/>
            </w:pPr>
            <w:r w:rsidRPr="0023425A">
              <w:rPr>
                <w:rFonts w:hint="eastAsia"/>
              </w:rPr>
              <w:t>BS Tx power</w:t>
            </w:r>
          </w:p>
        </w:tc>
        <w:tc>
          <w:tcPr>
            <w:tcW w:w="0" w:type="auto"/>
            <w:vAlign w:val="center"/>
          </w:tcPr>
          <w:p w:rsidR="003261BA" w:rsidRPr="0023425A" w:rsidRDefault="003261BA" w:rsidP="003261BA">
            <w:pPr>
              <w:pStyle w:val="TAL"/>
            </w:pPr>
            <w:r w:rsidRPr="0023425A">
              <w:rPr>
                <w:rFonts w:hint="eastAsia"/>
              </w:rPr>
              <w:t>44 dBm for UMi-Street Canyon, 49 for U</w:t>
            </w:r>
            <w:r w:rsidRPr="0023425A">
              <w:t>M</w:t>
            </w:r>
            <w:r w:rsidRPr="0023425A">
              <w:rPr>
                <w:rFonts w:hint="eastAsia"/>
              </w:rPr>
              <w:t>a at 6GHz</w:t>
            </w:r>
          </w:p>
          <w:p w:rsidR="003261BA" w:rsidRPr="0023425A" w:rsidRDefault="003261BA" w:rsidP="003261BA">
            <w:pPr>
              <w:pStyle w:val="TAL"/>
            </w:pPr>
            <w:r w:rsidRPr="0023425A">
              <w:rPr>
                <w:rFonts w:hint="eastAsia"/>
              </w:rPr>
              <w:t>35 dBm at 30GHz</w:t>
            </w:r>
            <w:r>
              <w:t xml:space="preserve"> </w:t>
            </w:r>
            <w:r w:rsidRPr="0023425A">
              <w:rPr>
                <w:rFonts w:hint="eastAsia"/>
              </w:rPr>
              <w:t>and 70 GHz for U</w:t>
            </w:r>
            <w:r w:rsidRPr="0023425A">
              <w:t>M</w:t>
            </w:r>
            <w:r w:rsidRPr="0023425A">
              <w:rPr>
                <w:rFonts w:hint="eastAsia"/>
              </w:rPr>
              <w:t>a and UMi-Street canyon</w:t>
            </w:r>
          </w:p>
          <w:p w:rsidR="003261BA" w:rsidRPr="0023425A" w:rsidRDefault="003261BA" w:rsidP="003261BA">
            <w:pPr>
              <w:pStyle w:val="TAL"/>
            </w:pPr>
            <w:r w:rsidRPr="0023425A">
              <w:rPr>
                <w:rFonts w:hint="eastAsia"/>
              </w:rPr>
              <w:t>24 dBm for Indoor for all carrier frequencies</w:t>
            </w:r>
          </w:p>
        </w:tc>
      </w:tr>
      <w:tr w:rsidR="003261BA" w:rsidRPr="00097659" w:rsidTr="003261BA">
        <w:tc>
          <w:tcPr>
            <w:tcW w:w="0" w:type="auto"/>
            <w:vAlign w:val="center"/>
          </w:tcPr>
          <w:p w:rsidR="003261BA" w:rsidRPr="0023425A" w:rsidRDefault="003261BA" w:rsidP="003261BA">
            <w:pPr>
              <w:pStyle w:val="TAL"/>
            </w:pPr>
            <w:r w:rsidRPr="0023425A">
              <w:rPr>
                <w:rFonts w:hint="eastAsia"/>
              </w:rPr>
              <w:t>Bandwidth</w:t>
            </w:r>
          </w:p>
        </w:tc>
        <w:tc>
          <w:tcPr>
            <w:tcW w:w="0" w:type="auto"/>
            <w:vAlign w:val="center"/>
          </w:tcPr>
          <w:p w:rsidR="003261BA" w:rsidRPr="0023425A" w:rsidRDefault="003261BA" w:rsidP="003261BA">
            <w:pPr>
              <w:pStyle w:val="TAL"/>
            </w:pPr>
            <w:r w:rsidRPr="0023425A">
              <w:rPr>
                <w:rFonts w:hint="eastAsia"/>
              </w:rPr>
              <w:t>20MHz for 6GHz, and 100MHz for 30Ghz</w:t>
            </w:r>
            <w:r>
              <w:t xml:space="preserve"> </w:t>
            </w:r>
            <w:r w:rsidRPr="0023425A">
              <w:rPr>
                <w:rFonts w:hint="eastAsia"/>
              </w:rPr>
              <w:t xml:space="preserve">and 70 GHz </w:t>
            </w:r>
          </w:p>
        </w:tc>
      </w:tr>
      <w:tr w:rsidR="003261BA" w:rsidRPr="009F15E1" w:rsidTr="003261BA">
        <w:tc>
          <w:tcPr>
            <w:tcW w:w="0" w:type="auto"/>
            <w:vAlign w:val="center"/>
          </w:tcPr>
          <w:p w:rsidR="003261BA" w:rsidRPr="000C379E" w:rsidRDefault="003261BA" w:rsidP="003261BA">
            <w:pPr>
              <w:pStyle w:val="TAL"/>
            </w:pPr>
            <w:r w:rsidRPr="0023425A">
              <w:t>MS antenna configurations</w:t>
            </w:r>
          </w:p>
        </w:tc>
        <w:tc>
          <w:tcPr>
            <w:tcW w:w="0" w:type="auto"/>
            <w:vAlign w:val="center"/>
          </w:tcPr>
          <w:p w:rsidR="003261BA" w:rsidRPr="009F15E1" w:rsidRDefault="003261BA" w:rsidP="003261BA">
            <w:pPr>
              <w:pStyle w:val="TAL"/>
            </w:pPr>
            <w:r w:rsidRPr="0023425A">
              <w:rPr>
                <w:rFonts w:hint="eastAsia"/>
              </w:rPr>
              <w:t>1 element (vertically polarized), Omnidirectional</w:t>
            </w:r>
          </w:p>
        </w:tc>
      </w:tr>
      <w:tr w:rsidR="003261BA" w:rsidRPr="000C379E" w:rsidTr="003261BA">
        <w:tc>
          <w:tcPr>
            <w:tcW w:w="0" w:type="auto"/>
          </w:tcPr>
          <w:p w:rsidR="003261BA" w:rsidRPr="000C379E" w:rsidRDefault="003261BA" w:rsidP="003261BA">
            <w:pPr>
              <w:pStyle w:val="TAL"/>
            </w:pPr>
            <w:r w:rsidRPr="000C379E">
              <w:t>Handover margin (for calibration)</w:t>
            </w:r>
          </w:p>
        </w:tc>
        <w:tc>
          <w:tcPr>
            <w:tcW w:w="0" w:type="auto"/>
          </w:tcPr>
          <w:p w:rsidR="003261BA" w:rsidRPr="000C379E" w:rsidRDefault="003261BA" w:rsidP="003261BA">
            <w:pPr>
              <w:pStyle w:val="TAL"/>
            </w:pPr>
            <w:r w:rsidRPr="000C379E">
              <w:t>0dB</w:t>
            </w:r>
          </w:p>
        </w:tc>
      </w:tr>
      <w:tr w:rsidR="003261BA" w:rsidRPr="000C379E" w:rsidTr="003261BA">
        <w:tc>
          <w:tcPr>
            <w:tcW w:w="0" w:type="auto"/>
            <w:vAlign w:val="center"/>
          </w:tcPr>
          <w:p w:rsidR="003261BA" w:rsidRPr="000C379E" w:rsidRDefault="003261BA" w:rsidP="003261BA">
            <w:pPr>
              <w:pStyle w:val="TAL"/>
            </w:pPr>
            <w:r w:rsidRPr="00616335">
              <w:t xml:space="preserve">UE distribution </w:t>
            </w:r>
          </w:p>
        </w:tc>
        <w:tc>
          <w:tcPr>
            <w:tcW w:w="0" w:type="auto"/>
            <w:vAlign w:val="center"/>
          </w:tcPr>
          <w:p w:rsidR="003261BA" w:rsidRPr="0023425A" w:rsidRDefault="003261BA" w:rsidP="003261BA">
            <w:pPr>
              <w:pStyle w:val="TAL"/>
            </w:pPr>
            <w:r w:rsidRPr="0023425A">
              <w:t>Following TR36.873 for U</w:t>
            </w:r>
            <w:r w:rsidRPr="0023425A">
              <w:rPr>
                <w:rFonts w:hint="eastAsia"/>
              </w:rPr>
              <w:t>M</w:t>
            </w:r>
            <w:r w:rsidRPr="0023425A">
              <w:t xml:space="preserve">a and UMi, </w:t>
            </w:r>
            <w:r>
              <w:t>(</w:t>
            </w:r>
            <w:r w:rsidRPr="00616335">
              <w:rPr>
                <w:rFonts w:hint="eastAsia"/>
              </w:rPr>
              <w:t>3</w:t>
            </w:r>
            <w:r w:rsidRPr="0023425A">
              <w:rPr>
                <w:rFonts w:hint="eastAsia"/>
              </w:rPr>
              <w:t>D dropping</w:t>
            </w:r>
            <w:r>
              <w:t>)</w:t>
            </w:r>
          </w:p>
          <w:p w:rsidR="003261BA" w:rsidRPr="000C379E" w:rsidRDefault="003261BA" w:rsidP="003261BA">
            <w:pPr>
              <w:pStyle w:val="TAL"/>
            </w:pPr>
            <w:r w:rsidRPr="0023425A">
              <w:rPr>
                <w:rFonts w:hint="eastAsia"/>
              </w:rPr>
              <w:t>uniform dropping</w:t>
            </w:r>
            <w:r w:rsidRPr="0023425A">
              <w:t xml:space="preserve"> for indoor</w:t>
            </w:r>
            <w:r w:rsidRPr="0023425A">
              <w:rPr>
                <w:rFonts w:hint="eastAsia"/>
              </w:rPr>
              <w:t xml:space="preserve"> with minimum distance</w:t>
            </w:r>
            <w:r>
              <w:t xml:space="preserve"> (2D)</w:t>
            </w:r>
            <w:r w:rsidRPr="0023425A">
              <w:rPr>
                <w:rFonts w:hint="eastAsia"/>
              </w:rPr>
              <w:t xml:space="preserve"> of 0 m</w:t>
            </w:r>
          </w:p>
        </w:tc>
      </w:tr>
      <w:tr w:rsidR="003261BA" w:rsidRPr="000C379E" w:rsidTr="003261BA">
        <w:tc>
          <w:tcPr>
            <w:tcW w:w="0" w:type="auto"/>
          </w:tcPr>
          <w:p w:rsidR="003261BA" w:rsidRPr="000C379E" w:rsidRDefault="003261BA" w:rsidP="003261BA">
            <w:pPr>
              <w:pStyle w:val="TAL"/>
            </w:pPr>
            <w:r w:rsidRPr="000C379E">
              <w:t>UE attachment</w:t>
            </w:r>
          </w:p>
        </w:tc>
        <w:tc>
          <w:tcPr>
            <w:tcW w:w="0" w:type="auto"/>
          </w:tcPr>
          <w:p w:rsidR="003261BA" w:rsidRPr="000C379E" w:rsidRDefault="003261BA" w:rsidP="003261BA">
            <w:pPr>
              <w:pStyle w:val="TAL"/>
            </w:pPr>
            <w:r w:rsidRPr="000C379E">
              <w:t>Based on pathloss considering LOS angle</w:t>
            </w:r>
          </w:p>
        </w:tc>
      </w:tr>
      <w:tr w:rsidR="003261BA" w:rsidRPr="00097659" w:rsidTr="003261BA">
        <w:tc>
          <w:tcPr>
            <w:tcW w:w="0" w:type="auto"/>
          </w:tcPr>
          <w:p w:rsidR="003261BA" w:rsidRPr="00097659" w:rsidRDefault="003261BA" w:rsidP="003261BA">
            <w:pPr>
              <w:pStyle w:val="TAL"/>
            </w:pPr>
            <w:r w:rsidRPr="00097659">
              <w:rPr>
                <w:rFonts w:hint="eastAsia"/>
              </w:rPr>
              <w:t>UE noise figure</w:t>
            </w:r>
          </w:p>
        </w:tc>
        <w:tc>
          <w:tcPr>
            <w:tcW w:w="0" w:type="auto"/>
          </w:tcPr>
          <w:p w:rsidR="003261BA" w:rsidRPr="00097659" w:rsidRDefault="003261BA" w:rsidP="003261BA">
            <w:pPr>
              <w:pStyle w:val="TAL"/>
            </w:pPr>
            <w:r w:rsidRPr="00097659">
              <w:rPr>
                <w:rFonts w:hint="eastAsia"/>
              </w:rPr>
              <w:t>9 dB</w:t>
            </w:r>
          </w:p>
        </w:tc>
      </w:tr>
      <w:tr w:rsidR="003261BA" w:rsidRPr="000C379E" w:rsidTr="003261BA">
        <w:tc>
          <w:tcPr>
            <w:tcW w:w="0" w:type="auto"/>
          </w:tcPr>
          <w:p w:rsidR="003261BA" w:rsidRPr="000C379E" w:rsidRDefault="003261BA" w:rsidP="003261BA">
            <w:pPr>
              <w:pStyle w:val="TAL"/>
            </w:pPr>
            <w:r w:rsidRPr="000C379E">
              <w:t>Fast fading channel</w:t>
            </w:r>
          </w:p>
        </w:tc>
        <w:tc>
          <w:tcPr>
            <w:tcW w:w="0" w:type="auto"/>
          </w:tcPr>
          <w:p w:rsidR="003261BA" w:rsidRPr="000C379E" w:rsidRDefault="003261BA" w:rsidP="003261BA">
            <w:pPr>
              <w:pStyle w:val="TAL"/>
            </w:pPr>
            <w:r w:rsidRPr="000C379E">
              <w:t>Fast fading channel is not modelled</w:t>
            </w:r>
          </w:p>
        </w:tc>
      </w:tr>
      <w:tr w:rsidR="003261BA" w:rsidRPr="00097659" w:rsidTr="003261BA">
        <w:tc>
          <w:tcPr>
            <w:tcW w:w="0" w:type="auto"/>
          </w:tcPr>
          <w:p w:rsidR="003261BA" w:rsidRPr="0023425A" w:rsidRDefault="003261BA" w:rsidP="003261BA">
            <w:pPr>
              <w:pStyle w:val="TAL"/>
            </w:pPr>
            <w:r w:rsidRPr="0023425A">
              <w:rPr>
                <w:rFonts w:hint="eastAsia"/>
              </w:rPr>
              <w:t>O2I penetration loss</w:t>
            </w:r>
          </w:p>
        </w:tc>
        <w:tc>
          <w:tcPr>
            <w:tcW w:w="0" w:type="auto"/>
          </w:tcPr>
          <w:p w:rsidR="003261BA" w:rsidRPr="0023425A" w:rsidRDefault="003261BA" w:rsidP="003261BA">
            <w:pPr>
              <w:pStyle w:val="TAL"/>
            </w:pPr>
            <w:r w:rsidRPr="0023425A">
              <w:rPr>
                <w:rFonts w:hint="eastAsia"/>
              </w:rPr>
              <w:t xml:space="preserve">50% </w:t>
            </w:r>
            <w:r w:rsidRPr="0023425A">
              <w:t xml:space="preserve">low loss and </w:t>
            </w:r>
            <w:r w:rsidRPr="0023425A">
              <w:rPr>
                <w:rFonts w:hint="eastAsia"/>
              </w:rPr>
              <w:t xml:space="preserve">50% </w:t>
            </w:r>
            <w:r w:rsidRPr="0023425A">
              <w:t>high loss</w:t>
            </w:r>
          </w:p>
          <w:p w:rsidR="003261BA" w:rsidRPr="0023425A" w:rsidRDefault="003261BA" w:rsidP="003261BA">
            <w:pPr>
              <w:pStyle w:val="TAL"/>
            </w:pPr>
          </w:p>
        </w:tc>
      </w:tr>
      <w:tr w:rsidR="003261BA" w:rsidRPr="00D35601" w:rsidTr="003261BA">
        <w:tc>
          <w:tcPr>
            <w:tcW w:w="0" w:type="auto"/>
          </w:tcPr>
          <w:p w:rsidR="003261BA" w:rsidRPr="000C379E" w:rsidRDefault="003261BA" w:rsidP="003261BA">
            <w:pPr>
              <w:pStyle w:val="TAL"/>
            </w:pPr>
            <w:r>
              <w:t>Carrier Frequency</w:t>
            </w:r>
          </w:p>
        </w:tc>
        <w:tc>
          <w:tcPr>
            <w:tcW w:w="0" w:type="auto"/>
          </w:tcPr>
          <w:p w:rsidR="003261BA" w:rsidRPr="0023425A" w:rsidRDefault="003261BA" w:rsidP="003261BA">
            <w:pPr>
              <w:pStyle w:val="TAL"/>
            </w:pPr>
            <w:r>
              <w:t>6 GHz, 30 GH</w:t>
            </w:r>
            <w:r w:rsidRPr="0063524E">
              <w:t>z, 70G</w:t>
            </w:r>
            <w:r w:rsidRPr="003A667B">
              <w:rPr>
                <w:rFonts w:hint="eastAsia"/>
              </w:rPr>
              <w:t>H</w:t>
            </w:r>
            <w:r w:rsidRPr="0063524E">
              <w:t>z</w:t>
            </w:r>
          </w:p>
        </w:tc>
      </w:tr>
      <w:tr w:rsidR="003261BA" w:rsidRPr="00097659" w:rsidTr="003261BA">
        <w:tc>
          <w:tcPr>
            <w:tcW w:w="0" w:type="auto"/>
          </w:tcPr>
          <w:p w:rsidR="003261BA" w:rsidRPr="00097659" w:rsidRDefault="003261BA" w:rsidP="003261BA">
            <w:pPr>
              <w:pStyle w:val="TAL"/>
            </w:pPr>
            <w:r w:rsidRPr="000C379E">
              <w:t>Wrapping method</w:t>
            </w:r>
            <w:r w:rsidRPr="00097659">
              <w:rPr>
                <w:rFonts w:hint="eastAsia"/>
              </w:rPr>
              <w:t xml:space="preserve"> for U</w:t>
            </w:r>
            <w:r>
              <w:t>M</w:t>
            </w:r>
            <w:r w:rsidRPr="00097659">
              <w:rPr>
                <w:rFonts w:hint="eastAsia"/>
              </w:rPr>
              <w:t>a and UMi</w:t>
            </w:r>
          </w:p>
        </w:tc>
        <w:tc>
          <w:tcPr>
            <w:tcW w:w="0" w:type="auto"/>
          </w:tcPr>
          <w:p w:rsidR="003261BA" w:rsidRPr="00097659" w:rsidRDefault="003261BA" w:rsidP="003261BA">
            <w:pPr>
              <w:pStyle w:val="TAL"/>
            </w:pPr>
            <w:r w:rsidRPr="0023425A">
              <w:t>geographical distance based wrapping</w:t>
            </w:r>
            <w:r w:rsidRPr="00097659">
              <w:rPr>
                <w:rFonts w:hint="eastAsia"/>
              </w:rPr>
              <w:t xml:space="preserve"> (mandatory)</w:t>
            </w:r>
          </w:p>
          <w:p w:rsidR="003261BA" w:rsidRPr="00097659" w:rsidRDefault="003261BA" w:rsidP="003261BA">
            <w:pPr>
              <w:pStyle w:val="TAL"/>
            </w:pPr>
            <w:r w:rsidRPr="0023425A">
              <w:lastRenderedPageBreak/>
              <w:t xml:space="preserve">radio distance </w:t>
            </w:r>
            <w:r w:rsidRPr="00097659">
              <w:rPr>
                <w:rFonts w:hint="eastAsia"/>
              </w:rPr>
              <w:t>(optional)</w:t>
            </w:r>
          </w:p>
        </w:tc>
      </w:tr>
      <w:tr w:rsidR="003261BA" w:rsidRPr="00991224" w:rsidTr="003261BA">
        <w:tc>
          <w:tcPr>
            <w:tcW w:w="0" w:type="auto"/>
            <w:vMerge w:val="restart"/>
          </w:tcPr>
          <w:p w:rsidR="003261BA" w:rsidRPr="000C379E" w:rsidRDefault="003261BA" w:rsidP="003261BA">
            <w:pPr>
              <w:pStyle w:val="TAL"/>
            </w:pPr>
            <w:r w:rsidRPr="000C379E">
              <w:lastRenderedPageBreak/>
              <w:t>Metrics</w:t>
            </w:r>
          </w:p>
        </w:tc>
        <w:tc>
          <w:tcPr>
            <w:tcW w:w="0" w:type="auto"/>
          </w:tcPr>
          <w:p w:rsidR="003261BA" w:rsidRPr="0023425A" w:rsidRDefault="003261BA" w:rsidP="003261BA">
            <w:pPr>
              <w:pStyle w:val="TAL"/>
            </w:pPr>
            <w:r w:rsidRPr="000C379E">
              <w:t>1) Coupling loss – serving cell (based on LOS pathloss)</w:t>
            </w:r>
          </w:p>
        </w:tc>
      </w:tr>
      <w:tr w:rsidR="003261BA" w:rsidRPr="00097659" w:rsidTr="003261BA">
        <w:tc>
          <w:tcPr>
            <w:tcW w:w="0" w:type="auto"/>
            <w:vMerge/>
          </w:tcPr>
          <w:p w:rsidR="003261BA" w:rsidRPr="000C379E" w:rsidRDefault="003261BA" w:rsidP="003261BA">
            <w:pPr>
              <w:pStyle w:val="TAL"/>
            </w:pPr>
          </w:p>
        </w:tc>
        <w:tc>
          <w:tcPr>
            <w:tcW w:w="0" w:type="auto"/>
          </w:tcPr>
          <w:p w:rsidR="003261BA" w:rsidRPr="00097659" w:rsidRDefault="003261BA" w:rsidP="003261BA">
            <w:pPr>
              <w:pStyle w:val="TAL"/>
            </w:pPr>
            <w:r w:rsidRPr="000C379E">
              <w:t>2) Geometry (based on LOS pathloss)</w:t>
            </w:r>
            <w:r w:rsidRPr="00097659">
              <w:rPr>
                <w:rFonts w:hint="eastAsia"/>
              </w:rPr>
              <w:t xml:space="preserve"> with and without white noise</w:t>
            </w:r>
          </w:p>
        </w:tc>
      </w:tr>
    </w:tbl>
    <w:p w:rsidR="00B374D5" w:rsidRDefault="00B374D5" w:rsidP="0029412D">
      <w:pPr>
        <w:pStyle w:val="a6"/>
        <w:spacing w:before="120"/>
        <w:rPr>
          <w:lang w:val="en-GB" w:eastAsia="zh-CN"/>
        </w:rPr>
      </w:pPr>
    </w:p>
    <w:p w:rsidR="0029412D" w:rsidRDefault="0029412D" w:rsidP="0029412D">
      <w:pPr>
        <w:pStyle w:val="a6"/>
        <w:spacing w:before="120"/>
        <w:rPr>
          <w:lang w:val="en-GB" w:eastAsia="zh-CN"/>
        </w:rPr>
      </w:pPr>
      <w:r>
        <w:rPr>
          <w:lang w:val="en-GB" w:eastAsia="zh-CN"/>
        </w:rPr>
        <w:t>This contribution provides simulation results based on the agreed simulation assumptions summarized in</w:t>
      </w:r>
      <w:r w:rsidR="00D21294">
        <w:rPr>
          <w:lang w:val="en-GB" w:eastAsia="zh-CN"/>
        </w:rPr>
        <w:t xml:space="preserve"> Table 1</w:t>
      </w:r>
      <w:r>
        <w:rPr>
          <w:lang w:val="en-GB" w:eastAsia="zh-CN"/>
        </w:rPr>
        <w:t>.</w:t>
      </w:r>
    </w:p>
    <w:p w:rsidR="0029412D" w:rsidRDefault="0029412D" w:rsidP="0029412D">
      <w:pPr>
        <w:pStyle w:val="1"/>
        <w:numPr>
          <w:ilvl w:val="0"/>
          <w:numId w:val="2"/>
        </w:numPr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Simulation results for </w:t>
      </w:r>
      <w:r w:rsidR="004A66FB">
        <w:rPr>
          <w:rFonts w:cs="Arial"/>
          <w:lang w:val="en-US" w:eastAsia="zh-CN"/>
        </w:rPr>
        <w:t>large scale</w:t>
      </w:r>
      <w:r>
        <w:rPr>
          <w:rFonts w:cs="Arial"/>
          <w:lang w:val="en-US" w:eastAsia="zh-CN"/>
        </w:rPr>
        <w:t xml:space="preserve"> calibration</w:t>
      </w:r>
    </w:p>
    <w:p w:rsidR="0029412D" w:rsidRPr="0091600D" w:rsidRDefault="0029412D" w:rsidP="0029412D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section </w:t>
      </w:r>
      <w:r>
        <w:rPr>
          <w:lang w:val="en-US" w:eastAsia="zh-CN"/>
        </w:rPr>
        <w:t>provides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simulation results and observations</w:t>
      </w:r>
      <w:r w:rsidR="00E73CE5">
        <w:rPr>
          <w:lang w:val="en-US" w:eastAsia="zh-CN"/>
        </w:rPr>
        <w:t xml:space="preserve"> for large scale calibration given different scenarios and different carrier frequencies.</w:t>
      </w:r>
    </w:p>
    <w:p w:rsidR="00B5487E" w:rsidRPr="00D946C7" w:rsidRDefault="004654DA" w:rsidP="00D946C7">
      <w:pPr>
        <w:numPr>
          <w:ilvl w:val="0"/>
          <w:numId w:val="3"/>
        </w:numPr>
        <w:rPr>
          <w:b/>
          <w:lang w:val="en-US" w:eastAsia="zh-CN"/>
        </w:rPr>
      </w:pPr>
      <w:r>
        <w:rPr>
          <w:b/>
          <w:lang w:val="en-US" w:eastAsia="zh-CN"/>
        </w:rPr>
        <w:t>UMa</w:t>
      </w:r>
      <w:bookmarkStart w:id="2" w:name="_Ref367713560"/>
    </w:p>
    <w:p w:rsidR="00883BE7" w:rsidRPr="00883BE7" w:rsidRDefault="002E24AA" w:rsidP="00883BE7">
      <w:pPr>
        <w:overflowPunct/>
        <w:autoSpaceDE/>
        <w:autoSpaceDN/>
        <w:adjustRightInd/>
        <w:spacing w:after="0"/>
        <w:jc w:val="center"/>
        <w:textAlignment w:val="auto"/>
        <w:rPr>
          <w:rFonts w:ascii="宋体" w:hAnsi="宋体" w:cs="宋体"/>
          <w:sz w:val="24"/>
          <w:szCs w:val="24"/>
          <w:lang w:val="en-US" w:eastAsia="zh-CN"/>
        </w:rPr>
      </w:pPr>
      <w:r w:rsidRPr="002E24AA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宋体" w:hAnsi="宋体" w:cs="宋体"/>
          <w:noProof/>
          <w:sz w:val="24"/>
          <w:szCs w:val="24"/>
          <w:lang w:val="en-US" w:eastAsia="zh-CN"/>
        </w:rPr>
        <w:drawing>
          <wp:inline distT="0" distB="0" distL="0" distR="0">
            <wp:extent cx="4325722" cy="3240000"/>
            <wp:effectExtent l="19050" t="0" r="0" b="0"/>
            <wp:docPr id="1" name="图片 1" descr="D:\Downloads\LSP\LSP\UMa_C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ownloads\LSP\LSP\UMa_C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5722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412D" w:rsidRDefault="0029412D" w:rsidP="0029412D">
      <w:pPr>
        <w:pStyle w:val="a5"/>
        <w:jc w:val="center"/>
      </w:pPr>
      <w:r>
        <w:t xml:space="preserve">Figure </w:t>
      </w:r>
      <w:bookmarkEnd w:id="2"/>
      <w:r>
        <w:t xml:space="preserve">1: </w:t>
      </w:r>
      <w:r w:rsidR="00517CF8">
        <w:rPr>
          <w:lang w:eastAsia="zh-CN"/>
        </w:rPr>
        <w:t>C</w:t>
      </w:r>
      <w:r>
        <w:rPr>
          <w:lang w:eastAsia="zh-CN"/>
        </w:rPr>
        <w:t>oupling loss</w:t>
      </w:r>
      <w:r w:rsidR="004654DA">
        <w:rPr>
          <w:lang w:eastAsia="zh-CN"/>
        </w:rPr>
        <w:t xml:space="preserve"> </w:t>
      </w:r>
      <w:r>
        <w:rPr>
          <w:lang w:eastAsia="zh-CN"/>
        </w:rPr>
        <w:t>for U</w:t>
      </w:r>
      <w:r w:rsidR="0089360A">
        <w:rPr>
          <w:lang w:eastAsia="zh-CN"/>
        </w:rPr>
        <w:t>M</w:t>
      </w:r>
      <w:r>
        <w:rPr>
          <w:lang w:eastAsia="zh-CN"/>
        </w:rPr>
        <w:t>a</w:t>
      </w:r>
      <w:r w:rsidR="004654DA">
        <w:t>.</w:t>
      </w:r>
    </w:p>
    <w:p w:rsidR="0089360A" w:rsidRPr="00D946C7" w:rsidRDefault="002E24AA" w:rsidP="00883BE7">
      <w:pPr>
        <w:overflowPunct/>
        <w:autoSpaceDE/>
        <w:autoSpaceDN/>
        <w:adjustRightInd/>
        <w:spacing w:after="0"/>
        <w:jc w:val="center"/>
        <w:textAlignment w:val="auto"/>
        <w:rPr>
          <w:rFonts w:ascii="宋体" w:hAnsi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noProof/>
          <w:sz w:val="24"/>
          <w:szCs w:val="24"/>
          <w:lang w:val="en-US" w:eastAsia="zh-CN"/>
        </w:rPr>
        <w:lastRenderedPageBreak/>
        <w:drawing>
          <wp:inline distT="0" distB="0" distL="0" distR="0">
            <wp:extent cx="4325722" cy="3240000"/>
            <wp:effectExtent l="19050" t="0" r="0" b="0"/>
            <wp:docPr id="2" name="图片 2" descr="D:\Downloads\LSP\LSP\UMa_SIN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wnloads\LSP\LSP\UMa_SINR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5722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87E" w:rsidRDefault="0089360A" w:rsidP="00B5487E">
      <w:pPr>
        <w:pStyle w:val="a5"/>
        <w:jc w:val="center"/>
      </w:pPr>
      <w:r>
        <w:t xml:space="preserve">Figure </w:t>
      </w:r>
      <w:r w:rsidR="00B5487E">
        <w:t>2</w:t>
      </w:r>
      <w:r>
        <w:t xml:space="preserve">: </w:t>
      </w:r>
      <w:r>
        <w:rPr>
          <w:lang w:eastAsia="zh-CN"/>
        </w:rPr>
        <w:t>Geometry</w:t>
      </w:r>
      <w:r w:rsidR="00B5487E">
        <w:rPr>
          <w:lang w:eastAsia="zh-CN"/>
        </w:rPr>
        <w:t xml:space="preserve"> SINR</w:t>
      </w:r>
      <w:r>
        <w:rPr>
          <w:lang w:eastAsia="zh-CN"/>
        </w:rPr>
        <w:t xml:space="preserve"> for UMa</w:t>
      </w:r>
      <w:r>
        <w:t>.</w:t>
      </w:r>
    </w:p>
    <w:p w:rsidR="00B5487E" w:rsidRPr="00D946C7" w:rsidRDefault="002E24AA" w:rsidP="002E24AA">
      <w:pPr>
        <w:overflowPunct/>
        <w:autoSpaceDE/>
        <w:autoSpaceDN/>
        <w:adjustRightInd/>
        <w:spacing w:after="0"/>
        <w:jc w:val="center"/>
        <w:textAlignment w:val="auto"/>
        <w:rPr>
          <w:rFonts w:ascii="宋体" w:hAnsi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noProof/>
          <w:sz w:val="24"/>
          <w:szCs w:val="24"/>
          <w:lang w:val="en-US" w:eastAsia="zh-CN"/>
        </w:rPr>
        <w:drawing>
          <wp:inline distT="0" distB="0" distL="0" distR="0">
            <wp:extent cx="4320000" cy="3240000"/>
            <wp:effectExtent l="19050" t="0" r="4350" b="0"/>
            <wp:docPr id="3" name="图片 3" descr="D:\Downloads\LSP\LSP\UMa_S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ownloads\LSP\LSP\UMa_S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87E" w:rsidRDefault="00B5487E" w:rsidP="00B5487E">
      <w:pPr>
        <w:pStyle w:val="a5"/>
        <w:jc w:val="center"/>
      </w:pPr>
      <w:r>
        <w:t xml:space="preserve">Figure 3: </w:t>
      </w:r>
      <w:r>
        <w:rPr>
          <w:lang w:eastAsia="zh-CN"/>
        </w:rPr>
        <w:t>Geometry SIR for UMa</w:t>
      </w:r>
      <w:r>
        <w:t>.</w:t>
      </w:r>
    </w:p>
    <w:p w:rsidR="0089360A" w:rsidRPr="0089360A" w:rsidRDefault="0089360A" w:rsidP="0029412D">
      <w:pPr>
        <w:rPr>
          <w:b/>
          <w:i/>
          <w:lang w:eastAsia="zh-CN"/>
        </w:rPr>
      </w:pPr>
    </w:p>
    <w:p w:rsidR="00DE3C5B" w:rsidRPr="00993FA0" w:rsidRDefault="0029412D" w:rsidP="00993FA0">
      <w:pPr>
        <w:rPr>
          <w:b/>
          <w:i/>
          <w:lang w:eastAsia="zh-CN"/>
        </w:rPr>
      </w:pPr>
      <w:r w:rsidRPr="007A2376">
        <w:rPr>
          <w:rFonts w:hint="eastAsia"/>
          <w:b/>
          <w:i/>
          <w:lang w:eastAsia="zh-CN"/>
        </w:rPr>
        <w:t>Observations</w:t>
      </w:r>
      <w:r w:rsidR="00993FA0">
        <w:rPr>
          <w:b/>
          <w:i/>
          <w:lang w:eastAsia="zh-CN"/>
        </w:rPr>
        <w:t xml:space="preserve"> 1</w:t>
      </w:r>
      <w:r w:rsidRPr="007A2376">
        <w:rPr>
          <w:rFonts w:hint="eastAsia"/>
          <w:b/>
          <w:i/>
          <w:lang w:eastAsia="zh-CN"/>
        </w:rPr>
        <w:t>:</w:t>
      </w:r>
      <w:r w:rsidR="00993FA0">
        <w:rPr>
          <w:b/>
          <w:i/>
          <w:lang w:eastAsia="zh-CN"/>
        </w:rPr>
        <w:t xml:space="preserve"> </w:t>
      </w:r>
      <w:r w:rsidR="002D6DCF">
        <w:rPr>
          <w:i/>
          <w:lang w:eastAsia="zh-CN"/>
        </w:rPr>
        <w:t>For UMa scenario, w</w:t>
      </w:r>
      <w:r w:rsidR="00DE3C5B">
        <w:rPr>
          <w:rFonts w:hint="eastAsia"/>
          <w:i/>
          <w:lang w:eastAsia="zh-CN"/>
        </w:rPr>
        <w:t xml:space="preserve">ith </w:t>
      </w:r>
      <w:r w:rsidR="00517CF8">
        <w:rPr>
          <w:i/>
          <w:lang w:eastAsia="zh-CN"/>
        </w:rPr>
        <w:t>increasing</w:t>
      </w:r>
      <w:r w:rsidR="00DE3C5B">
        <w:rPr>
          <w:rFonts w:hint="eastAsia"/>
          <w:i/>
          <w:lang w:eastAsia="zh-CN"/>
        </w:rPr>
        <w:t xml:space="preserve"> </w:t>
      </w:r>
      <w:r w:rsidR="00DE3C5B">
        <w:rPr>
          <w:i/>
          <w:lang w:eastAsia="zh-CN"/>
        </w:rPr>
        <w:t xml:space="preserve">carrier frequency, </w:t>
      </w:r>
      <w:r w:rsidR="002D6DCF">
        <w:rPr>
          <w:i/>
          <w:lang w:eastAsia="zh-CN"/>
        </w:rPr>
        <w:t>coupling loss becomes larger, which is consistent with our expectation.</w:t>
      </w:r>
      <w:r w:rsidR="002D6DCF" w:rsidRPr="003C5F92">
        <w:rPr>
          <w:rFonts w:hint="eastAsia"/>
          <w:i/>
          <w:lang w:eastAsia="zh-CN"/>
        </w:rPr>
        <w:t xml:space="preserve"> </w:t>
      </w:r>
      <w:r w:rsidR="002D6DCF" w:rsidRPr="003C5F92">
        <w:rPr>
          <w:i/>
          <w:lang w:eastAsia="zh-CN"/>
        </w:rPr>
        <w:t xml:space="preserve">Geometry </w:t>
      </w:r>
      <w:r w:rsidR="002D6DCF" w:rsidRPr="003C5F92">
        <w:rPr>
          <w:rFonts w:hint="eastAsia"/>
          <w:i/>
          <w:lang w:eastAsia="zh-CN"/>
        </w:rPr>
        <w:t>without white noise</w:t>
      </w:r>
      <w:r w:rsidR="002D6DCF" w:rsidRPr="003C5F92">
        <w:rPr>
          <w:i/>
          <w:lang w:eastAsia="zh-CN"/>
        </w:rPr>
        <w:t xml:space="preserve"> shows that </w:t>
      </w:r>
      <w:r w:rsidR="0082060E" w:rsidRPr="003C5F92">
        <w:rPr>
          <w:i/>
          <w:lang w:eastAsia="zh-CN"/>
        </w:rPr>
        <w:t>interference from other cells has reduced</w:t>
      </w:r>
      <w:r w:rsidR="005A6DDE">
        <w:rPr>
          <w:i/>
          <w:lang w:eastAsia="zh-CN"/>
        </w:rPr>
        <w:t xml:space="preserve"> proportionally </w:t>
      </w:r>
      <w:r w:rsidR="0082060E" w:rsidRPr="003C5F92">
        <w:rPr>
          <w:i/>
          <w:lang w:eastAsia="zh-CN"/>
        </w:rPr>
        <w:t xml:space="preserve">with signal power from serving cell. Meanwhile, geometry </w:t>
      </w:r>
      <w:r w:rsidR="0082060E" w:rsidRPr="003C5F92">
        <w:rPr>
          <w:rFonts w:hint="eastAsia"/>
          <w:i/>
          <w:lang w:eastAsia="zh-CN"/>
        </w:rPr>
        <w:t>with white noise</w:t>
      </w:r>
      <w:r w:rsidR="0082060E" w:rsidRPr="003C5F92">
        <w:rPr>
          <w:i/>
          <w:lang w:eastAsia="zh-CN"/>
        </w:rPr>
        <w:t xml:space="preserve"> indicates that</w:t>
      </w:r>
      <w:r w:rsidR="005A6DDE">
        <w:rPr>
          <w:i/>
          <w:lang w:eastAsia="zh-CN"/>
        </w:rPr>
        <w:t xml:space="preserve"> white noise</w:t>
      </w:r>
      <w:r w:rsidR="00321A8A" w:rsidRPr="003C5F92">
        <w:rPr>
          <w:i/>
          <w:lang w:eastAsia="zh-CN"/>
        </w:rPr>
        <w:t xml:space="preserve"> has more and more </w:t>
      </w:r>
      <w:r w:rsidR="003C5F92" w:rsidRPr="003C5F92">
        <w:rPr>
          <w:i/>
          <w:lang w:eastAsia="zh-CN"/>
        </w:rPr>
        <w:t xml:space="preserve">influence </w:t>
      </w:r>
      <w:r w:rsidR="00321A8A" w:rsidRPr="003C5F92">
        <w:rPr>
          <w:i/>
          <w:lang w:eastAsia="zh-CN"/>
        </w:rPr>
        <w:t xml:space="preserve">when </w:t>
      </w:r>
      <w:r w:rsidR="00321A8A">
        <w:rPr>
          <w:i/>
          <w:lang w:eastAsia="zh-CN"/>
        </w:rPr>
        <w:t>carrier frequency increases.</w:t>
      </w:r>
    </w:p>
    <w:p w:rsidR="0089360A" w:rsidRPr="0089360A" w:rsidRDefault="0089360A" w:rsidP="0089360A">
      <w:pPr>
        <w:numPr>
          <w:ilvl w:val="0"/>
          <w:numId w:val="3"/>
        </w:numPr>
        <w:rPr>
          <w:b/>
          <w:lang w:val="en-US" w:eastAsia="zh-CN"/>
        </w:rPr>
      </w:pPr>
      <w:r>
        <w:rPr>
          <w:b/>
          <w:lang w:val="en-US" w:eastAsia="zh-CN"/>
        </w:rPr>
        <w:lastRenderedPageBreak/>
        <w:t>UMi-Street Canyon</w:t>
      </w:r>
    </w:p>
    <w:p w:rsidR="0089360A" w:rsidRDefault="002E24AA" w:rsidP="0089360A">
      <w:pPr>
        <w:pStyle w:val="a5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4320000" cy="3240000"/>
            <wp:effectExtent l="19050" t="0" r="4350" b="0"/>
            <wp:docPr id="4" name="图片 4" descr="D:\Downloads\LSP\LSP\UMi_C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ownloads\LSP\LSP\UMi_CL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60A" w:rsidRDefault="0089360A" w:rsidP="0089360A">
      <w:pPr>
        <w:pStyle w:val="a5"/>
        <w:jc w:val="center"/>
      </w:pPr>
      <w:r>
        <w:t xml:space="preserve">Figure </w:t>
      </w:r>
      <w:r w:rsidR="00B5487E">
        <w:t>4</w:t>
      </w:r>
      <w:r>
        <w:t xml:space="preserve">: </w:t>
      </w:r>
      <w:r>
        <w:rPr>
          <w:lang w:eastAsia="zh-CN"/>
        </w:rPr>
        <w:t>coupling loss for UMi-Street Canyon</w:t>
      </w:r>
      <w:r>
        <w:t>.</w:t>
      </w:r>
    </w:p>
    <w:p w:rsidR="0089360A" w:rsidRPr="00B5487E" w:rsidRDefault="002E24AA" w:rsidP="0089360A">
      <w:pPr>
        <w:pStyle w:val="a5"/>
        <w:jc w:val="center"/>
      </w:pPr>
      <w:r>
        <w:rPr>
          <w:noProof/>
          <w:lang w:val="en-US" w:eastAsia="zh-CN"/>
        </w:rPr>
        <w:drawing>
          <wp:inline distT="0" distB="0" distL="0" distR="0">
            <wp:extent cx="4320000" cy="3240000"/>
            <wp:effectExtent l="19050" t="0" r="4350" b="0"/>
            <wp:docPr id="5" name="图片 5" descr="D:\Downloads\LSP\LSP\UMi_SIN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ownloads\LSP\LSP\UMi_SINR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60A" w:rsidRDefault="0089360A" w:rsidP="0089360A">
      <w:pPr>
        <w:pStyle w:val="a5"/>
        <w:jc w:val="center"/>
      </w:pPr>
      <w:r>
        <w:t xml:space="preserve">Figure </w:t>
      </w:r>
      <w:r w:rsidR="00B5487E">
        <w:t>5</w:t>
      </w:r>
      <w:r>
        <w:t xml:space="preserve">: </w:t>
      </w:r>
      <w:r>
        <w:rPr>
          <w:lang w:eastAsia="zh-CN"/>
        </w:rPr>
        <w:t>Geometry for UMi-Street Canyon</w:t>
      </w:r>
      <w:r>
        <w:t>.</w:t>
      </w:r>
    </w:p>
    <w:p w:rsidR="00B5487E" w:rsidRPr="00B5487E" w:rsidRDefault="002E24AA" w:rsidP="00B5487E">
      <w:pPr>
        <w:jc w:val="center"/>
      </w:pPr>
      <w:r>
        <w:rPr>
          <w:noProof/>
          <w:lang w:val="en-US" w:eastAsia="zh-CN"/>
        </w:rPr>
        <w:lastRenderedPageBreak/>
        <w:drawing>
          <wp:inline distT="0" distB="0" distL="0" distR="0">
            <wp:extent cx="4320000" cy="3240000"/>
            <wp:effectExtent l="19050" t="0" r="4350" b="0"/>
            <wp:docPr id="6" name="图片 6" descr="D:\Downloads\LSP\LSP\UMi_S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ownloads\LSP\LSP\UMi_SI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87E" w:rsidRDefault="00B5487E" w:rsidP="00B5487E">
      <w:pPr>
        <w:pStyle w:val="a5"/>
        <w:jc w:val="center"/>
      </w:pPr>
      <w:r>
        <w:t xml:space="preserve">Figure 6: </w:t>
      </w:r>
      <w:r>
        <w:rPr>
          <w:lang w:eastAsia="zh-CN"/>
        </w:rPr>
        <w:t>Geometry SIR for UMi-Street Canyon</w:t>
      </w:r>
      <w:r>
        <w:t>.</w:t>
      </w:r>
    </w:p>
    <w:p w:rsidR="0089360A" w:rsidRPr="00B5487E" w:rsidRDefault="0089360A" w:rsidP="0089360A">
      <w:pPr>
        <w:rPr>
          <w:b/>
          <w:i/>
          <w:lang w:eastAsia="zh-CN"/>
        </w:rPr>
      </w:pPr>
    </w:p>
    <w:p w:rsidR="00E839B7" w:rsidRPr="00993FA0" w:rsidRDefault="0089360A" w:rsidP="00993FA0">
      <w:pPr>
        <w:rPr>
          <w:b/>
          <w:i/>
          <w:lang w:eastAsia="zh-CN"/>
        </w:rPr>
      </w:pPr>
      <w:r w:rsidRPr="007A2376">
        <w:rPr>
          <w:rFonts w:hint="eastAsia"/>
          <w:b/>
          <w:i/>
          <w:lang w:eastAsia="zh-CN"/>
        </w:rPr>
        <w:t>Observations</w:t>
      </w:r>
      <w:r w:rsidR="00993FA0">
        <w:rPr>
          <w:b/>
          <w:i/>
          <w:lang w:eastAsia="zh-CN"/>
        </w:rPr>
        <w:t xml:space="preserve"> 2</w:t>
      </w:r>
      <w:r w:rsidRPr="007A2376">
        <w:rPr>
          <w:rFonts w:hint="eastAsia"/>
          <w:b/>
          <w:i/>
          <w:lang w:eastAsia="zh-CN"/>
        </w:rPr>
        <w:t>:</w:t>
      </w:r>
      <w:r w:rsidR="00993FA0">
        <w:rPr>
          <w:b/>
          <w:i/>
          <w:lang w:eastAsia="zh-CN"/>
        </w:rPr>
        <w:t xml:space="preserve"> </w:t>
      </w:r>
      <w:r w:rsidR="004C50EE">
        <w:rPr>
          <w:i/>
          <w:lang w:eastAsia="zh-CN"/>
        </w:rPr>
        <w:t>Similar with UMa scenario, f</w:t>
      </w:r>
      <w:r w:rsidR="00E839B7">
        <w:rPr>
          <w:i/>
          <w:lang w:eastAsia="zh-CN"/>
        </w:rPr>
        <w:t>or UM</w:t>
      </w:r>
      <w:r w:rsidR="004C50EE">
        <w:rPr>
          <w:i/>
          <w:lang w:eastAsia="zh-CN"/>
        </w:rPr>
        <w:t>i-Street Canyon</w:t>
      </w:r>
      <w:r w:rsidR="00E839B7">
        <w:rPr>
          <w:i/>
          <w:lang w:eastAsia="zh-CN"/>
        </w:rPr>
        <w:t xml:space="preserve"> scenario, w</w:t>
      </w:r>
      <w:r w:rsidR="00E839B7">
        <w:rPr>
          <w:rFonts w:hint="eastAsia"/>
          <w:i/>
          <w:lang w:eastAsia="zh-CN"/>
        </w:rPr>
        <w:t xml:space="preserve">ith </w:t>
      </w:r>
      <w:r w:rsidR="005A6DDE">
        <w:rPr>
          <w:i/>
          <w:lang w:eastAsia="zh-CN"/>
        </w:rPr>
        <w:t>increasing</w:t>
      </w:r>
      <w:r w:rsidR="00E839B7">
        <w:rPr>
          <w:rFonts w:hint="eastAsia"/>
          <w:i/>
          <w:lang w:eastAsia="zh-CN"/>
        </w:rPr>
        <w:t xml:space="preserve"> </w:t>
      </w:r>
      <w:r w:rsidR="00E839B7">
        <w:rPr>
          <w:i/>
          <w:lang w:eastAsia="zh-CN"/>
        </w:rPr>
        <w:t>carrier frequency, coupling loss becomes larger, which is consistent with our expectation.</w:t>
      </w:r>
      <w:r w:rsidR="00E839B7" w:rsidRPr="003C5F92">
        <w:rPr>
          <w:rFonts w:hint="eastAsia"/>
          <w:i/>
          <w:lang w:eastAsia="zh-CN"/>
        </w:rPr>
        <w:t xml:space="preserve"> </w:t>
      </w:r>
      <w:r w:rsidR="00E839B7" w:rsidRPr="003C5F92">
        <w:rPr>
          <w:i/>
          <w:lang w:eastAsia="zh-CN"/>
        </w:rPr>
        <w:t xml:space="preserve">Geometry </w:t>
      </w:r>
      <w:r w:rsidR="00E839B7" w:rsidRPr="003C5F92">
        <w:rPr>
          <w:rFonts w:hint="eastAsia"/>
          <w:i/>
          <w:lang w:eastAsia="zh-CN"/>
        </w:rPr>
        <w:t>without white noise</w:t>
      </w:r>
      <w:r w:rsidR="00E839B7" w:rsidRPr="003C5F92">
        <w:rPr>
          <w:i/>
          <w:lang w:eastAsia="zh-CN"/>
        </w:rPr>
        <w:t xml:space="preserve"> shows that interference from other cells has reduced </w:t>
      </w:r>
      <w:r w:rsidR="005A6DDE">
        <w:rPr>
          <w:i/>
          <w:lang w:eastAsia="zh-CN"/>
        </w:rPr>
        <w:t xml:space="preserve">proportionally </w:t>
      </w:r>
      <w:r w:rsidR="00E839B7" w:rsidRPr="003C5F92">
        <w:rPr>
          <w:i/>
          <w:lang w:eastAsia="zh-CN"/>
        </w:rPr>
        <w:t xml:space="preserve">with signal power from serving cell. Meanwhile, geometry </w:t>
      </w:r>
      <w:r w:rsidR="00E839B7" w:rsidRPr="003C5F92">
        <w:rPr>
          <w:rFonts w:hint="eastAsia"/>
          <w:i/>
          <w:lang w:eastAsia="zh-CN"/>
        </w:rPr>
        <w:t>with white noise</w:t>
      </w:r>
      <w:r w:rsidR="00E839B7" w:rsidRPr="003C5F92">
        <w:rPr>
          <w:i/>
          <w:lang w:eastAsia="zh-CN"/>
        </w:rPr>
        <w:t xml:space="preserve"> indicates that</w:t>
      </w:r>
      <w:r w:rsidR="005A6DDE">
        <w:rPr>
          <w:i/>
          <w:lang w:eastAsia="zh-CN"/>
        </w:rPr>
        <w:t xml:space="preserve"> background white noise</w:t>
      </w:r>
      <w:r w:rsidR="00E839B7" w:rsidRPr="003C5F92">
        <w:rPr>
          <w:i/>
          <w:lang w:eastAsia="zh-CN"/>
        </w:rPr>
        <w:t xml:space="preserve"> has more and more influence when </w:t>
      </w:r>
      <w:r w:rsidR="00E839B7">
        <w:rPr>
          <w:i/>
          <w:lang w:eastAsia="zh-CN"/>
        </w:rPr>
        <w:t>carrier frequency increases.</w:t>
      </w:r>
    </w:p>
    <w:p w:rsidR="0089360A" w:rsidRPr="0089360A" w:rsidRDefault="0089360A" w:rsidP="0089360A">
      <w:pPr>
        <w:numPr>
          <w:ilvl w:val="0"/>
          <w:numId w:val="3"/>
        </w:numPr>
        <w:rPr>
          <w:b/>
          <w:lang w:val="en-US" w:eastAsia="zh-CN"/>
        </w:rPr>
      </w:pPr>
      <w:r>
        <w:rPr>
          <w:b/>
          <w:lang w:val="en-US" w:eastAsia="zh-CN"/>
        </w:rPr>
        <w:t>Indoor-office</w:t>
      </w:r>
    </w:p>
    <w:p w:rsidR="00E600B4" w:rsidRPr="00E600B4" w:rsidRDefault="002E24AA" w:rsidP="00E600B4">
      <w:pPr>
        <w:overflowPunct/>
        <w:autoSpaceDE/>
        <w:autoSpaceDN/>
        <w:adjustRightInd/>
        <w:spacing w:after="0"/>
        <w:jc w:val="center"/>
        <w:textAlignment w:val="auto"/>
        <w:rPr>
          <w:rFonts w:ascii="宋体" w:hAnsi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noProof/>
          <w:sz w:val="24"/>
          <w:szCs w:val="24"/>
          <w:lang w:val="en-US" w:eastAsia="zh-CN"/>
        </w:rPr>
        <w:drawing>
          <wp:inline distT="0" distB="0" distL="0" distR="0">
            <wp:extent cx="4320000" cy="3240000"/>
            <wp:effectExtent l="19050" t="0" r="4350" b="0"/>
            <wp:docPr id="7" name="图片 7" descr="D:\Downloads\LSP\LSP\Indoor_C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Downloads\LSP\LSP\Indoor_CL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60A" w:rsidRDefault="0089360A" w:rsidP="0089360A">
      <w:pPr>
        <w:pStyle w:val="a5"/>
        <w:jc w:val="center"/>
      </w:pPr>
      <w:r>
        <w:lastRenderedPageBreak/>
        <w:t xml:space="preserve">Figure </w:t>
      </w:r>
      <w:r w:rsidR="00B5487E">
        <w:t>7</w:t>
      </w:r>
      <w:r>
        <w:t xml:space="preserve">: </w:t>
      </w:r>
      <w:r>
        <w:rPr>
          <w:lang w:eastAsia="zh-CN"/>
        </w:rPr>
        <w:t>coupling loss for Indoor-office</w:t>
      </w:r>
      <w:r>
        <w:t>.</w:t>
      </w:r>
    </w:p>
    <w:p w:rsidR="0089360A" w:rsidRPr="00E600B4" w:rsidRDefault="002E24AA" w:rsidP="00E600B4">
      <w:pPr>
        <w:overflowPunct/>
        <w:autoSpaceDE/>
        <w:autoSpaceDN/>
        <w:adjustRightInd/>
        <w:spacing w:after="0"/>
        <w:jc w:val="center"/>
        <w:textAlignment w:val="auto"/>
        <w:rPr>
          <w:rFonts w:ascii="宋体" w:hAnsi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noProof/>
          <w:sz w:val="24"/>
          <w:szCs w:val="24"/>
          <w:lang w:val="en-US" w:eastAsia="zh-CN"/>
        </w:rPr>
        <w:drawing>
          <wp:inline distT="0" distB="0" distL="0" distR="0">
            <wp:extent cx="4320000" cy="3240000"/>
            <wp:effectExtent l="19050" t="0" r="4350" b="0"/>
            <wp:docPr id="8" name="图片 8" descr="D:\Downloads\LSP\LSP\Indoor_SIN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Downloads\LSP\LSP\Indoor_SIN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60A" w:rsidRDefault="0089360A" w:rsidP="0089360A">
      <w:pPr>
        <w:pStyle w:val="a5"/>
        <w:jc w:val="center"/>
      </w:pPr>
      <w:r>
        <w:t xml:space="preserve">Figure </w:t>
      </w:r>
      <w:r w:rsidR="00B5487E">
        <w:t>8</w:t>
      </w:r>
      <w:r>
        <w:t xml:space="preserve">: </w:t>
      </w:r>
      <w:r>
        <w:rPr>
          <w:lang w:eastAsia="zh-CN"/>
        </w:rPr>
        <w:t>Geometry for Indoor-office</w:t>
      </w:r>
      <w:r>
        <w:t>.</w:t>
      </w:r>
    </w:p>
    <w:p w:rsidR="00B5487E" w:rsidRPr="00E600B4" w:rsidRDefault="002E24AA" w:rsidP="00E600B4">
      <w:pPr>
        <w:overflowPunct/>
        <w:autoSpaceDE/>
        <w:autoSpaceDN/>
        <w:adjustRightInd/>
        <w:spacing w:after="0"/>
        <w:jc w:val="center"/>
        <w:textAlignment w:val="auto"/>
        <w:rPr>
          <w:rFonts w:ascii="宋体" w:hAnsi="宋体" w:cs="宋体"/>
          <w:sz w:val="24"/>
          <w:szCs w:val="24"/>
          <w:lang w:val="en-US" w:eastAsia="zh-CN"/>
        </w:rPr>
      </w:pPr>
      <w:r>
        <w:rPr>
          <w:rFonts w:ascii="宋体" w:hAnsi="宋体" w:cs="宋体"/>
          <w:noProof/>
          <w:sz w:val="24"/>
          <w:szCs w:val="24"/>
          <w:lang w:val="en-US" w:eastAsia="zh-CN"/>
        </w:rPr>
        <w:drawing>
          <wp:inline distT="0" distB="0" distL="0" distR="0">
            <wp:extent cx="4320000" cy="3240000"/>
            <wp:effectExtent l="19050" t="0" r="4350" b="0"/>
            <wp:docPr id="9" name="图片 9" descr="D:\Downloads\LSP\LSP\Indoor_S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Downloads\LSP\LSP\Indoor_S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87E" w:rsidRDefault="00B5487E" w:rsidP="00B5487E">
      <w:pPr>
        <w:pStyle w:val="a5"/>
        <w:jc w:val="center"/>
      </w:pPr>
      <w:r>
        <w:t xml:space="preserve">Figure 9: </w:t>
      </w:r>
      <w:r>
        <w:rPr>
          <w:lang w:eastAsia="zh-CN"/>
        </w:rPr>
        <w:t>Geometry SIR for Indoor-office</w:t>
      </w:r>
      <w:r>
        <w:t>.</w:t>
      </w:r>
    </w:p>
    <w:p w:rsidR="0089360A" w:rsidRPr="00B5487E" w:rsidRDefault="0089360A" w:rsidP="0089360A">
      <w:pPr>
        <w:rPr>
          <w:b/>
          <w:i/>
          <w:lang w:eastAsia="zh-CN"/>
        </w:rPr>
      </w:pPr>
    </w:p>
    <w:p w:rsidR="00E839B7" w:rsidRPr="00993FA0" w:rsidRDefault="0089360A" w:rsidP="00993FA0">
      <w:pPr>
        <w:rPr>
          <w:b/>
          <w:i/>
          <w:lang w:eastAsia="zh-CN"/>
        </w:rPr>
      </w:pPr>
      <w:r w:rsidRPr="007A2376">
        <w:rPr>
          <w:rFonts w:hint="eastAsia"/>
          <w:b/>
          <w:i/>
          <w:lang w:eastAsia="zh-CN"/>
        </w:rPr>
        <w:t>Observations</w:t>
      </w:r>
      <w:r w:rsidR="00993FA0">
        <w:rPr>
          <w:b/>
          <w:i/>
          <w:lang w:eastAsia="zh-CN"/>
        </w:rPr>
        <w:t xml:space="preserve"> 3</w:t>
      </w:r>
      <w:r w:rsidRPr="007A2376">
        <w:rPr>
          <w:rFonts w:hint="eastAsia"/>
          <w:b/>
          <w:i/>
          <w:lang w:eastAsia="zh-CN"/>
        </w:rPr>
        <w:t>:</w:t>
      </w:r>
      <w:r w:rsidR="00993FA0">
        <w:rPr>
          <w:b/>
          <w:i/>
          <w:lang w:eastAsia="zh-CN"/>
        </w:rPr>
        <w:t xml:space="preserve"> </w:t>
      </w:r>
      <w:r w:rsidR="00E839B7">
        <w:rPr>
          <w:i/>
          <w:lang w:eastAsia="zh-CN"/>
        </w:rPr>
        <w:t xml:space="preserve">For </w:t>
      </w:r>
      <w:r w:rsidR="004C50EE">
        <w:rPr>
          <w:i/>
          <w:lang w:eastAsia="zh-CN"/>
        </w:rPr>
        <w:t>Indoor-office</w:t>
      </w:r>
      <w:r w:rsidR="00E839B7">
        <w:rPr>
          <w:i/>
          <w:lang w:eastAsia="zh-CN"/>
        </w:rPr>
        <w:t xml:space="preserve"> scenario, </w:t>
      </w:r>
      <w:r w:rsidR="006257AE">
        <w:rPr>
          <w:i/>
          <w:lang w:eastAsia="zh-CN"/>
        </w:rPr>
        <w:t xml:space="preserve">similar with UMa and UMi-Street Canyon scenario, </w:t>
      </w:r>
      <w:r w:rsidR="00E839B7">
        <w:rPr>
          <w:i/>
          <w:lang w:eastAsia="zh-CN"/>
        </w:rPr>
        <w:t>w</w:t>
      </w:r>
      <w:r w:rsidR="00E839B7">
        <w:rPr>
          <w:rFonts w:hint="eastAsia"/>
          <w:i/>
          <w:lang w:eastAsia="zh-CN"/>
        </w:rPr>
        <w:t xml:space="preserve">ith </w:t>
      </w:r>
      <w:r w:rsidR="005A6DDE">
        <w:rPr>
          <w:i/>
          <w:lang w:eastAsia="zh-CN"/>
        </w:rPr>
        <w:t>increasing</w:t>
      </w:r>
      <w:r w:rsidR="00E839B7">
        <w:rPr>
          <w:rFonts w:hint="eastAsia"/>
          <w:i/>
          <w:lang w:eastAsia="zh-CN"/>
        </w:rPr>
        <w:t xml:space="preserve"> </w:t>
      </w:r>
      <w:r w:rsidR="00E839B7">
        <w:rPr>
          <w:i/>
          <w:lang w:eastAsia="zh-CN"/>
        </w:rPr>
        <w:t>carrier frequency increases, coupling loss becomes larger, which is consistent with our expectation.</w:t>
      </w:r>
      <w:r w:rsidR="00E839B7" w:rsidRPr="003C5F92">
        <w:rPr>
          <w:rFonts w:hint="eastAsia"/>
          <w:i/>
          <w:lang w:eastAsia="zh-CN"/>
        </w:rPr>
        <w:t xml:space="preserve"> </w:t>
      </w:r>
      <w:r w:rsidR="00E839B7" w:rsidRPr="003C5F92">
        <w:rPr>
          <w:i/>
          <w:lang w:eastAsia="zh-CN"/>
        </w:rPr>
        <w:t xml:space="preserve">Geometry </w:t>
      </w:r>
      <w:r w:rsidR="00E839B7" w:rsidRPr="003C5F92">
        <w:rPr>
          <w:rFonts w:hint="eastAsia"/>
          <w:i/>
          <w:lang w:eastAsia="zh-CN"/>
        </w:rPr>
        <w:t>without white noise</w:t>
      </w:r>
      <w:r w:rsidR="00E839B7" w:rsidRPr="003C5F92">
        <w:rPr>
          <w:i/>
          <w:lang w:eastAsia="zh-CN"/>
        </w:rPr>
        <w:t xml:space="preserve"> </w:t>
      </w:r>
      <w:r w:rsidR="006257AE" w:rsidRPr="003C5F92">
        <w:rPr>
          <w:i/>
          <w:lang w:eastAsia="zh-CN"/>
        </w:rPr>
        <w:t xml:space="preserve">indicates </w:t>
      </w:r>
      <w:r w:rsidR="00E839B7" w:rsidRPr="003C5F92">
        <w:rPr>
          <w:i/>
          <w:lang w:eastAsia="zh-CN"/>
        </w:rPr>
        <w:t xml:space="preserve">that interference from other cells has reduced </w:t>
      </w:r>
      <w:r w:rsidR="005A6DDE">
        <w:rPr>
          <w:i/>
          <w:lang w:eastAsia="zh-CN"/>
        </w:rPr>
        <w:t>proportionally</w:t>
      </w:r>
      <w:r w:rsidR="00E839B7" w:rsidRPr="003C5F92">
        <w:rPr>
          <w:i/>
          <w:lang w:eastAsia="zh-CN"/>
        </w:rPr>
        <w:t xml:space="preserve"> with signal power from serving cell. </w:t>
      </w:r>
      <w:r w:rsidR="006257AE">
        <w:rPr>
          <w:i/>
          <w:lang w:eastAsia="zh-CN"/>
        </w:rPr>
        <w:t>However</w:t>
      </w:r>
      <w:r w:rsidR="00E839B7" w:rsidRPr="003C5F92">
        <w:rPr>
          <w:i/>
          <w:lang w:eastAsia="zh-CN"/>
        </w:rPr>
        <w:t xml:space="preserve">, </w:t>
      </w:r>
      <w:r w:rsidR="00705238">
        <w:rPr>
          <w:i/>
          <w:lang w:eastAsia="zh-CN"/>
        </w:rPr>
        <w:lastRenderedPageBreak/>
        <w:t>different from</w:t>
      </w:r>
      <w:r w:rsidR="00705238" w:rsidRPr="00705238">
        <w:rPr>
          <w:i/>
          <w:lang w:eastAsia="zh-CN"/>
        </w:rPr>
        <w:t xml:space="preserve"> </w:t>
      </w:r>
      <w:r w:rsidR="00705238">
        <w:rPr>
          <w:i/>
          <w:lang w:eastAsia="zh-CN"/>
        </w:rPr>
        <w:t xml:space="preserve">UMa and UMi-Street Canyon scenario, </w:t>
      </w:r>
      <w:r w:rsidR="00E839B7" w:rsidRPr="003C5F92">
        <w:rPr>
          <w:i/>
          <w:lang w:eastAsia="zh-CN"/>
        </w:rPr>
        <w:t xml:space="preserve">geometry </w:t>
      </w:r>
      <w:r w:rsidR="00E839B7" w:rsidRPr="003C5F92">
        <w:rPr>
          <w:rFonts w:hint="eastAsia"/>
          <w:i/>
          <w:lang w:eastAsia="zh-CN"/>
        </w:rPr>
        <w:t>with white noise</w:t>
      </w:r>
      <w:r w:rsidR="00705238">
        <w:rPr>
          <w:i/>
          <w:lang w:eastAsia="zh-CN"/>
        </w:rPr>
        <w:t xml:space="preserve"> for Indoor-office</w:t>
      </w:r>
      <w:r w:rsidR="00E839B7" w:rsidRPr="003C5F92">
        <w:rPr>
          <w:i/>
          <w:lang w:eastAsia="zh-CN"/>
        </w:rPr>
        <w:t xml:space="preserve"> </w:t>
      </w:r>
      <w:r w:rsidR="006257AE">
        <w:rPr>
          <w:i/>
          <w:lang w:eastAsia="zh-CN"/>
        </w:rPr>
        <w:t>shows</w:t>
      </w:r>
      <w:r w:rsidR="00E839B7" w:rsidRPr="003C5F92">
        <w:rPr>
          <w:i/>
          <w:lang w:eastAsia="zh-CN"/>
        </w:rPr>
        <w:t xml:space="preserve"> that</w:t>
      </w:r>
      <w:r w:rsidR="005A6DDE">
        <w:rPr>
          <w:i/>
          <w:lang w:eastAsia="zh-CN"/>
        </w:rPr>
        <w:t xml:space="preserve"> background white noise</w:t>
      </w:r>
      <w:r w:rsidR="00705238">
        <w:rPr>
          <w:i/>
          <w:lang w:eastAsia="zh-CN"/>
        </w:rPr>
        <w:t xml:space="preserve"> has little impact on the geometry</w:t>
      </w:r>
      <w:r w:rsidR="005A6DDE">
        <w:rPr>
          <w:i/>
          <w:lang w:eastAsia="zh-CN"/>
        </w:rPr>
        <w:t xml:space="preserve"> due to small ISD</w:t>
      </w:r>
      <w:r w:rsidR="00E839B7">
        <w:rPr>
          <w:i/>
          <w:lang w:eastAsia="zh-CN"/>
        </w:rPr>
        <w:t>.</w:t>
      </w:r>
    </w:p>
    <w:p w:rsidR="0029412D" w:rsidRPr="0089360A" w:rsidRDefault="0029412D" w:rsidP="0029412D"/>
    <w:p w:rsidR="0029412D" w:rsidRDefault="0029412D" w:rsidP="0029412D">
      <w:pPr>
        <w:pStyle w:val="1"/>
        <w:numPr>
          <w:ilvl w:val="0"/>
          <w:numId w:val="2"/>
        </w:numPr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Conclusion</w:t>
      </w:r>
    </w:p>
    <w:p w:rsidR="0049630D" w:rsidRDefault="0049630D" w:rsidP="0049630D">
      <w:pPr>
        <w:pStyle w:val="a6"/>
        <w:spacing w:before="240" w:after="0"/>
        <w:rPr>
          <w:lang w:eastAsia="zh-CN"/>
        </w:rPr>
      </w:pPr>
      <w:r>
        <w:rPr>
          <w:rFonts w:hint="eastAsia"/>
          <w:lang w:eastAsia="zh-CN"/>
        </w:rPr>
        <w:t>This contribution</w:t>
      </w:r>
      <w:r>
        <w:rPr>
          <w:lang w:eastAsia="zh-CN"/>
        </w:rPr>
        <w:t xml:space="preserve"> has </w:t>
      </w:r>
      <w:r>
        <w:rPr>
          <w:rFonts w:hint="eastAsia"/>
          <w:lang w:eastAsia="ko-KR"/>
        </w:rPr>
        <w:t>evaluated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coupling loss </w:t>
      </w:r>
      <w:r>
        <w:rPr>
          <w:lang w:eastAsia="ko-KR"/>
        </w:rPr>
        <w:t xml:space="preserve">and </w:t>
      </w:r>
      <w:r>
        <w:rPr>
          <w:rFonts w:hint="eastAsia"/>
          <w:lang w:eastAsia="ko-KR"/>
        </w:rPr>
        <w:t xml:space="preserve">geometry according to </w:t>
      </w:r>
      <w:r>
        <w:rPr>
          <w:lang w:eastAsia="ko-KR"/>
        </w:rPr>
        <w:t>the</w:t>
      </w:r>
      <w:r>
        <w:rPr>
          <w:rFonts w:hint="eastAsia"/>
          <w:lang w:eastAsia="ko-KR"/>
        </w:rPr>
        <w:t xml:space="preserve"> agreed </w:t>
      </w:r>
      <w:r>
        <w:rPr>
          <w:lang w:eastAsia="ko-KR"/>
        </w:rPr>
        <w:t xml:space="preserve">large scale </w:t>
      </w:r>
      <w:r>
        <w:rPr>
          <w:rFonts w:hint="eastAsia"/>
          <w:lang w:eastAsia="ko-KR"/>
        </w:rPr>
        <w:t>calibration assumption</w:t>
      </w:r>
      <w:r>
        <w:rPr>
          <w:lang w:eastAsia="ko-KR"/>
        </w:rPr>
        <w:t>s,</w:t>
      </w:r>
      <w:r>
        <w:rPr>
          <w:lang w:eastAsia="zh-CN"/>
        </w:rPr>
        <w:t xml:space="preserve"> </w:t>
      </w:r>
      <w:r w:rsidRPr="00FA6DC4">
        <w:rPr>
          <w:rFonts w:hint="eastAsia"/>
          <w:lang w:eastAsia="zh-CN"/>
        </w:rPr>
        <w:t>and the following observations are made:</w:t>
      </w:r>
      <w:r w:rsidRPr="00C67D9B">
        <w:rPr>
          <w:lang w:eastAsia="zh-CN"/>
        </w:rPr>
        <w:t xml:space="preserve"> </w:t>
      </w:r>
    </w:p>
    <w:p w:rsidR="005A6DDE" w:rsidRPr="00993FA0" w:rsidRDefault="005A6DDE" w:rsidP="005A6DDE">
      <w:pPr>
        <w:rPr>
          <w:b/>
          <w:i/>
          <w:lang w:eastAsia="zh-CN"/>
        </w:rPr>
      </w:pPr>
      <w:r w:rsidRPr="007A2376">
        <w:rPr>
          <w:rFonts w:hint="eastAsia"/>
          <w:b/>
          <w:i/>
          <w:lang w:eastAsia="zh-CN"/>
        </w:rPr>
        <w:t>Observations</w:t>
      </w:r>
      <w:r>
        <w:rPr>
          <w:b/>
          <w:i/>
          <w:lang w:eastAsia="zh-CN"/>
        </w:rPr>
        <w:t xml:space="preserve"> 1</w:t>
      </w:r>
      <w:r w:rsidRPr="007A2376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>For UMa scenario, w</w:t>
      </w:r>
      <w:r>
        <w:rPr>
          <w:rFonts w:hint="eastAsia"/>
          <w:i/>
          <w:lang w:eastAsia="zh-CN"/>
        </w:rPr>
        <w:t xml:space="preserve">ith </w:t>
      </w:r>
      <w:r>
        <w:rPr>
          <w:i/>
          <w:lang w:eastAsia="zh-CN"/>
        </w:rPr>
        <w:t>increasing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carrier frequency, coupling loss becomes larger, which is consistent with our expectation.</w:t>
      </w:r>
      <w:r w:rsidRPr="003C5F92">
        <w:rPr>
          <w:rFonts w:hint="eastAsia"/>
          <w:i/>
          <w:lang w:eastAsia="zh-CN"/>
        </w:rPr>
        <w:t xml:space="preserve"> </w:t>
      </w:r>
      <w:r w:rsidRPr="003C5F92">
        <w:rPr>
          <w:i/>
          <w:lang w:eastAsia="zh-CN"/>
        </w:rPr>
        <w:t xml:space="preserve">Geometry </w:t>
      </w:r>
      <w:r w:rsidRPr="003C5F92">
        <w:rPr>
          <w:rFonts w:hint="eastAsia"/>
          <w:i/>
          <w:lang w:eastAsia="zh-CN"/>
        </w:rPr>
        <w:t>without white noise</w:t>
      </w:r>
      <w:r w:rsidRPr="003C5F92">
        <w:rPr>
          <w:i/>
          <w:lang w:eastAsia="zh-CN"/>
        </w:rPr>
        <w:t xml:space="preserve"> shows that interference from other cells has reduced</w:t>
      </w:r>
      <w:r>
        <w:rPr>
          <w:i/>
          <w:lang w:eastAsia="zh-CN"/>
        </w:rPr>
        <w:t xml:space="preserve"> proportionally </w:t>
      </w:r>
      <w:r w:rsidRPr="003C5F92">
        <w:rPr>
          <w:i/>
          <w:lang w:eastAsia="zh-CN"/>
        </w:rPr>
        <w:t xml:space="preserve">with signal power from serving cell. Meanwhile, geometry </w:t>
      </w:r>
      <w:r w:rsidRPr="003C5F92">
        <w:rPr>
          <w:rFonts w:hint="eastAsia"/>
          <w:i/>
          <w:lang w:eastAsia="zh-CN"/>
        </w:rPr>
        <w:t>with white noise</w:t>
      </w:r>
      <w:r w:rsidRPr="003C5F92">
        <w:rPr>
          <w:i/>
          <w:lang w:eastAsia="zh-CN"/>
        </w:rPr>
        <w:t xml:space="preserve"> indicates that</w:t>
      </w:r>
      <w:r>
        <w:rPr>
          <w:i/>
          <w:lang w:eastAsia="zh-CN"/>
        </w:rPr>
        <w:t xml:space="preserve"> white noise</w:t>
      </w:r>
      <w:r w:rsidRPr="003C5F92">
        <w:rPr>
          <w:i/>
          <w:lang w:eastAsia="zh-CN"/>
        </w:rPr>
        <w:t xml:space="preserve"> has more and more influence when </w:t>
      </w:r>
      <w:r>
        <w:rPr>
          <w:i/>
          <w:lang w:eastAsia="zh-CN"/>
        </w:rPr>
        <w:t>carrier frequency increases.</w:t>
      </w:r>
    </w:p>
    <w:p w:rsidR="005A6DDE" w:rsidRPr="00993FA0" w:rsidRDefault="005A6DDE" w:rsidP="005A6DDE">
      <w:pPr>
        <w:rPr>
          <w:b/>
          <w:i/>
          <w:lang w:eastAsia="zh-CN"/>
        </w:rPr>
      </w:pPr>
      <w:r w:rsidRPr="007A2376">
        <w:rPr>
          <w:rFonts w:hint="eastAsia"/>
          <w:b/>
          <w:i/>
          <w:lang w:eastAsia="zh-CN"/>
        </w:rPr>
        <w:t>Observations</w:t>
      </w:r>
      <w:r>
        <w:rPr>
          <w:b/>
          <w:i/>
          <w:lang w:eastAsia="zh-CN"/>
        </w:rPr>
        <w:t xml:space="preserve"> 2</w:t>
      </w:r>
      <w:r w:rsidRPr="007A2376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>Similar with UMa scenario, for UMi-Street Canyon scenario, w</w:t>
      </w:r>
      <w:r>
        <w:rPr>
          <w:rFonts w:hint="eastAsia"/>
          <w:i/>
          <w:lang w:eastAsia="zh-CN"/>
        </w:rPr>
        <w:t xml:space="preserve">ith </w:t>
      </w:r>
      <w:r>
        <w:rPr>
          <w:i/>
          <w:lang w:eastAsia="zh-CN"/>
        </w:rPr>
        <w:t>increasing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carrier frequency, coupling loss becomes larger, which is consistent with our expectation.</w:t>
      </w:r>
      <w:r w:rsidRPr="003C5F92">
        <w:rPr>
          <w:rFonts w:hint="eastAsia"/>
          <w:i/>
          <w:lang w:eastAsia="zh-CN"/>
        </w:rPr>
        <w:t xml:space="preserve"> </w:t>
      </w:r>
      <w:r w:rsidRPr="003C5F92">
        <w:rPr>
          <w:i/>
          <w:lang w:eastAsia="zh-CN"/>
        </w:rPr>
        <w:t xml:space="preserve">Geometry </w:t>
      </w:r>
      <w:r w:rsidRPr="003C5F92">
        <w:rPr>
          <w:rFonts w:hint="eastAsia"/>
          <w:i/>
          <w:lang w:eastAsia="zh-CN"/>
        </w:rPr>
        <w:t>without white noise</w:t>
      </w:r>
      <w:r w:rsidRPr="003C5F92">
        <w:rPr>
          <w:i/>
          <w:lang w:eastAsia="zh-CN"/>
        </w:rPr>
        <w:t xml:space="preserve"> shows that interference from other cells has reduced </w:t>
      </w:r>
      <w:r>
        <w:rPr>
          <w:i/>
          <w:lang w:eastAsia="zh-CN"/>
        </w:rPr>
        <w:t xml:space="preserve">proportionally </w:t>
      </w:r>
      <w:r w:rsidRPr="003C5F92">
        <w:rPr>
          <w:i/>
          <w:lang w:eastAsia="zh-CN"/>
        </w:rPr>
        <w:t xml:space="preserve">with signal power from serving cell. Meanwhile, geometry </w:t>
      </w:r>
      <w:r w:rsidRPr="003C5F92">
        <w:rPr>
          <w:rFonts w:hint="eastAsia"/>
          <w:i/>
          <w:lang w:eastAsia="zh-CN"/>
        </w:rPr>
        <w:t>with white noise</w:t>
      </w:r>
      <w:r w:rsidRPr="003C5F92">
        <w:rPr>
          <w:i/>
          <w:lang w:eastAsia="zh-CN"/>
        </w:rPr>
        <w:t xml:space="preserve"> indicates that</w:t>
      </w:r>
      <w:r>
        <w:rPr>
          <w:i/>
          <w:lang w:eastAsia="zh-CN"/>
        </w:rPr>
        <w:t xml:space="preserve"> background white noise</w:t>
      </w:r>
      <w:r w:rsidRPr="003C5F92">
        <w:rPr>
          <w:i/>
          <w:lang w:eastAsia="zh-CN"/>
        </w:rPr>
        <w:t xml:space="preserve"> has more and more influence when </w:t>
      </w:r>
      <w:r>
        <w:rPr>
          <w:i/>
          <w:lang w:eastAsia="zh-CN"/>
        </w:rPr>
        <w:t>carrier frequency increases.</w:t>
      </w:r>
    </w:p>
    <w:p w:rsidR="005A6DDE" w:rsidRPr="00993FA0" w:rsidRDefault="005A6DDE" w:rsidP="005A6DDE">
      <w:pPr>
        <w:rPr>
          <w:b/>
          <w:i/>
          <w:lang w:eastAsia="zh-CN"/>
        </w:rPr>
      </w:pPr>
      <w:r w:rsidRPr="007A2376">
        <w:rPr>
          <w:rFonts w:hint="eastAsia"/>
          <w:b/>
          <w:i/>
          <w:lang w:eastAsia="zh-CN"/>
        </w:rPr>
        <w:t>Observations</w:t>
      </w:r>
      <w:r>
        <w:rPr>
          <w:b/>
          <w:i/>
          <w:lang w:eastAsia="zh-CN"/>
        </w:rPr>
        <w:t xml:space="preserve"> 3</w:t>
      </w:r>
      <w:r w:rsidRPr="007A2376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</w:t>
      </w:r>
      <w:r>
        <w:rPr>
          <w:i/>
          <w:lang w:eastAsia="zh-CN"/>
        </w:rPr>
        <w:t>For Indoor-office scenario, similar with UMa and UMi-Street Canyon scenario, w</w:t>
      </w:r>
      <w:r>
        <w:rPr>
          <w:rFonts w:hint="eastAsia"/>
          <w:i/>
          <w:lang w:eastAsia="zh-CN"/>
        </w:rPr>
        <w:t xml:space="preserve">ith </w:t>
      </w:r>
      <w:r>
        <w:rPr>
          <w:i/>
          <w:lang w:eastAsia="zh-CN"/>
        </w:rPr>
        <w:t>increasing</w:t>
      </w:r>
      <w:r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carrier frequency increases, coupling loss becomes larger, which is consistent with our expectation.</w:t>
      </w:r>
      <w:r w:rsidRPr="003C5F92">
        <w:rPr>
          <w:rFonts w:hint="eastAsia"/>
          <w:i/>
          <w:lang w:eastAsia="zh-CN"/>
        </w:rPr>
        <w:t xml:space="preserve"> </w:t>
      </w:r>
      <w:r w:rsidRPr="003C5F92">
        <w:rPr>
          <w:i/>
          <w:lang w:eastAsia="zh-CN"/>
        </w:rPr>
        <w:t xml:space="preserve">Geometry </w:t>
      </w:r>
      <w:r w:rsidRPr="003C5F92">
        <w:rPr>
          <w:rFonts w:hint="eastAsia"/>
          <w:i/>
          <w:lang w:eastAsia="zh-CN"/>
        </w:rPr>
        <w:t>without white noise</w:t>
      </w:r>
      <w:r w:rsidRPr="003C5F92">
        <w:rPr>
          <w:i/>
          <w:lang w:eastAsia="zh-CN"/>
        </w:rPr>
        <w:t xml:space="preserve"> indicates that interference from other cells has reduced </w:t>
      </w:r>
      <w:r>
        <w:rPr>
          <w:i/>
          <w:lang w:eastAsia="zh-CN"/>
        </w:rPr>
        <w:t>proportionally</w:t>
      </w:r>
      <w:r w:rsidRPr="003C5F92">
        <w:rPr>
          <w:i/>
          <w:lang w:eastAsia="zh-CN"/>
        </w:rPr>
        <w:t xml:space="preserve"> with signal power from serving cell. </w:t>
      </w:r>
      <w:r>
        <w:rPr>
          <w:i/>
          <w:lang w:eastAsia="zh-CN"/>
        </w:rPr>
        <w:t>However</w:t>
      </w:r>
      <w:r w:rsidRPr="003C5F92">
        <w:rPr>
          <w:i/>
          <w:lang w:eastAsia="zh-CN"/>
        </w:rPr>
        <w:t xml:space="preserve">, </w:t>
      </w:r>
      <w:r>
        <w:rPr>
          <w:i/>
          <w:lang w:eastAsia="zh-CN"/>
        </w:rPr>
        <w:t>different from</w:t>
      </w:r>
      <w:r w:rsidRPr="00705238">
        <w:rPr>
          <w:i/>
          <w:lang w:eastAsia="zh-CN"/>
        </w:rPr>
        <w:t xml:space="preserve"> </w:t>
      </w:r>
      <w:r>
        <w:rPr>
          <w:i/>
          <w:lang w:eastAsia="zh-CN"/>
        </w:rPr>
        <w:t xml:space="preserve">UMa and UMi-Street Canyon scenario, </w:t>
      </w:r>
      <w:r w:rsidRPr="003C5F92">
        <w:rPr>
          <w:i/>
          <w:lang w:eastAsia="zh-CN"/>
        </w:rPr>
        <w:t xml:space="preserve">geometry </w:t>
      </w:r>
      <w:r w:rsidRPr="003C5F92">
        <w:rPr>
          <w:rFonts w:hint="eastAsia"/>
          <w:i/>
          <w:lang w:eastAsia="zh-CN"/>
        </w:rPr>
        <w:t>with white noise</w:t>
      </w:r>
      <w:r>
        <w:rPr>
          <w:i/>
          <w:lang w:eastAsia="zh-CN"/>
        </w:rPr>
        <w:t xml:space="preserve"> for Indoor-office</w:t>
      </w:r>
      <w:r w:rsidRPr="003C5F92">
        <w:rPr>
          <w:i/>
          <w:lang w:eastAsia="zh-CN"/>
        </w:rPr>
        <w:t xml:space="preserve"> </w:t>
      </w:r>
      <w:r>
        <w:rPr>
          <w:i/>
          <w:lang w:eastAsia="zh-CN"/>
        </w:rPr>
        <w:t>shows</w:t>
      </w:r>
      <w:r w:rsidRPr="003C5F92">
        <w:rPr>
          <w:i/>
          <w:lang w:eastAsia="zh-CN"/>
        </w:rPr>
        <w:t xml:space="preserve"> that</w:t>
      </w:r>
      <w:r>
        <w:rPr>
          <w:i/>
          <w:lang w:eastAsia="zh-CN"/>
        </w:rPr>
        <w:t xml:space="preserve"> background white noise has little impact on the geometry.</w:t>
      </w:r>
    </w:p>
    <w:p w:rsidR="003F26D9" w:rsidRPr="00993FA0" w:rsidRDefault="003F26D9"/>
    <w:p w:rsidR="0049630D" w:rsidRDefault="0049630D"/>
    <w:sectPr w:rsidR="0049630D" w:rsidSect="0029412D">
      <w:headerReference w:type="even" r:id="rId16"/>
      <w:footerReference w:type="even" r:id="rId17"/>
      <w:footerReference w:type="default" r:id="rId18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type="lines"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310" w:rsidRDefault="002F3310" w:rsidP="0029412D">
      <w:pPr>
        <w:spacing w:after="0"/>
      </w:pPr>
      <w:r>
        <w:separator/>
      </w:r>
    </w:p>
  </w:endnote>
  <w:endnote w:type="continuationSeparator" w:id="0">
    <w:p w:rsidR="002F3310" w:rsidRDefault="002F3310" w:rsidP="002941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07A" w:rsidRDefault="003975FC" w:rsidP="0028207A">
    <w:pPr>
      <w:pStyle w:val="a4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8207A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8207A" w:rsidRDefault="0028207A" w:rsidP="0028207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07A" w:rsidRDefault="0028207A">
    <w:pPr>
      <w:pStyle w:val="a4"/>
    </w:pPr>
    <w:r>
      <w:t xml:space="preserve">Page </w:t>
    </w:r>
    <w:r w:rsidR="003975FC">
      <w:rPr>
        <w:b/>
        <w:bCs/>
        <w:sz w:val="24"/>
        <w:szCs w:val="24"/>
      </w:rPr>
      <w:fldChar w:fldCharType="begin"/>
    </w:r>
    <w:r>
      <w:rPr>
        <w:bCs/>
      </w:rPr>
      <w:instrText xml:space="preserve"> PAGE </w:instrText>
    </w:r>
    <w:r w:rsidR="003975FC">
      <w:rPr>
        <w:b/>
        <w:bCs/>
        <w:sz w:val="24"/>
        <w:szCs w:val="24"/>
      </w:rPr>
      <w:fldChar w:fldCharType="separate"/>
    </w:r>
    <w:r w:rsidR="007245AA">
      <w:rPr>
        <w:bCs/>
        <w:noProof/>
      </w:rPr>
      <w:t>1</w:t>
    </w:r>
    <w:r w:rsidR="003975FC">
      <w:rPr>
        <w:b/>
        <w:bCs/>
        <w:sz w:val="24"/>
        <w:szCs w:val="24"/>
      </w:rPr>
      <w:fldChar w:fldCharType="end"/>
    </w:r>
    <w:r>
      <w:t xml:space="preserve"> of </w:t>
    </w:r>
    <w:r w:rsidR="003975FC">
      <w:rPr>
        <w:b/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 w:rsidR="003975FC">
      <w:rPr>
        <w:b/>
        <w:bCs/>
        <w:sz w:val="24"/>
        <w:szCs w:val="24"/>
      </w:rPr>
      <w:fldChar w:fldCharType="separate"/>
    </w:r>
    <w:r w:rsidR="007245AA">
      <w:rPr>
        <w:bCs/>
        <w:noProof/>
      </w:rPr>
      <w:t>7</w:t>
    </w:r>
    <w:r w:rsidR="003975FC">
      <w:rPr>
        <w:b/>
        <w:bCs/>
        <w:sz w:val="24"/>
        <w:szCs w:val="24"/>
      </w:rPr>
      <w:fldChar w:fldCharType="end"/>
    </w:r>
  </w:p>
  <w:p w:rsidR="0028207A" w:rsidRDefault="0028207A" w:rsidP="0028207A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310" w:rsidRDefault="002F3310" w:rsidP="0029412D">
      <w:pPr>
        <w:spacing w:after="0"/>
      </w:pPr>
      <w:r>
        <w:separator/>
      </w:r>
    </w:p>
  </w:footnote>
  <w:footnote w:type="continuationSeparator" w:id="0">
    <w:p w:rsidR="002F3310" w:rsidRDefault="002F3310" w:rsidP="002941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207A" w:rsidRDefault="0028207A">
    <w:r>
      <w:t xml:space="preserve">Page </w:t>
    </w:r>
    <w:r w:rsidR="003975FC">
      <w:fldChar w:fldCharType="begin"/>
    </w:r>
    <w:r>
      <w:instrText>PAGE</w:instrText>
    </w:r>
    <w:r w:rsidR="003975FC">
      <w:fldChar w:fldCharType="separate"/>
    </w:r>
    <w:r>
      <w:rPr>
        <w:noProof/>
      </w:rPr>
      <w:t>1</w:t>
    </w:r>
    <w:r w:rsidR="003975FC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441C8F"/>
    <w:multiLevelType w:val="multilevel"/>
    <w:tmpl w:val="3FC6DF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2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6353F29"/>
    <w:multiLevelType w:val="hybridMultilevel"/>
    <w:tmpl w:val="DE7E07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7DA10D7"/>
    <w:multiLevelType w:val="hybridMultilevel"/>
    <w:tmpl w:val="5E345110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735A2"/>
    <w:rsid w:val="00106923"/>
    <w:rsid w:val="0011196B"/>
    <w:rsid w:val="00131007"/>
    <w:rsid w:val="0028207A"/>
    <w:rsid w:val="0029412D"/>
    <w:rsid w:val="002D6DCF"/>
    <w:rsid w:val="002E24AA"/>
    <w:rsid w:val="002F3310"/>
    <w:rsid w:val="00316CBB"/>
    <w:rsid w:val="00321A8A"/>
    <w:rsid w:val="003261BA"/>
    <w:rsid w:val="003735A2"/>
    <w:rsid w:val="003975FC"/>
    <w:rsid w:val="003C5F92"/>
    <w:rsid w:val="003F26D9"/>
    <w:rsid w:val="0040711A"/>
    <w:rsid w:val="004654DA"/>
    <w:rsid w:val="00493851"/>
    <w:rsid w:val="0049630D"/>
    <w:rsid w:val="004A66FB"/>
    <w:rsid w:val="004C50EE"/>
    <w:rsid w:val="00517CF8"/>
    <w:rsid w:val="00531949"/>
    <w:rsid w:val="00574B9E"/>
    <w:rsid w:val="005A6DDE"/>
    <w:rsid w:val="005C7100"/>
    <w:rsid w:val="006257AE"/>
    <w:rsid w:val="00682EB8"/>
    <w:rsid w:val="00705238"/>
    <w:rsid w:val="007245AA"/>
    <w:rsid w:val="0082060E"/>
    <w:rsid w:val="00883BE7"/>
    <w:rsid w:val="0089360A"/>
    <w:rsid w:val="009273F6"/>
    <w:rsid w:val="00944119"/>
    <w:rsid w:val="009620E5"/>
    <w:rsid w:val="00993FA0"/>
    <w:rsid w:val="00A66E65"/>
    <w:rsid w:val="00A94286"/>
    <w:rsid w:val="00AF52AD"/>
    <w:rsid w:val="00B374D5"/>
    <w:rsid w:val="00B5487E"/>
    <w:rsid w:val="00C67D9B"/>
    <w:rsid w:val="00C877CF"/>
    <w:rsid w:val="00D21294"/>
    <w:rsid w:val="00D50A77"/>
    <w:rsid w:val="00D946C7"/>
    <w:rsid w:val="00DE3C5B"/>
    <w:rsid w:val="00E436B0"/>
    <w:rsid w:val="00E54B1D"/>
    <w:rsid w:val="00E600B4"/>
    <w:rsid w:val="00E736D4"/>
    <w:rsid w:val="00E73CE5"/>
    <w:rsid w:val="00E823EF"/>
    <w:rsid w:val="00E839B7"/>
    <w:rsid w:val="00FA6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C57FF21-FD3C-4B7C-B447-D3D9ADFE0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412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2941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941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9412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9412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9412D"/>
    <w:rPr>
      <w:sz w:val="18"/>
      <w:szCs w:val="18"/>
    </w:rPr>
  </w:style>
  <w:style w:type="character" w:customStyle="1" w:styleId="1Char">
    <w:name w:val="标题 1 Char"/>
    <w:basedOn w:val="a0"/>
    <w:link w:val="1"/>
    <w:rsid w:val="0029412D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5">
    <w:name w:val="caption"/>
    <w:aliases w:val="cap,Caption Equation"/>
    <w:basedOn w:val="a"/>
    <w:next w:val="a"/>
    <w:qFormat/>
    <w:rsid w:val="0029412D"/>
    <w:pPr>
      <w:spacing w:before="120" w:after="120"/>
    </w:pPr>
    <w:rPr>
      <w:b/>
      <w:bCs/>
    </w:rPr>
  </w:style>
  <w:style w:type="paragraph" w:styleId="a6">
    <w:name w:val="Body Text"/>
    <w:aliases w:val="bt"/>
    <w:basedOn w:val="a"/>
    <w:link w:val="Char1"/>
    <w:rsid w:val="0029412D"/>
    <w:pPr>
      <w:spacing w:after="120"/>
      <w:jc w:val="both"/>
    </w:pPr>
    <w:rPr>
      <w:rFonts w:ascii="Times" w:hAnsi="Times"/>
      <w:szCs w:val="24"/>
      <w:lang w:val="en-US"/>
    </w:rPr>
  </w:style>
  <w:style w:type="character" w:customStyle="1" w:styleId="Char1">
    <w:name w:val="正文文本 Char"/>
    <w:aliases w:val="bt Char"/>
    <w:basedOn w:val="a0"/>
    <w:link w:val="a6"/>
    <w:rsid w:val="0029412D"/>
    <w:rPr>
      <w:rFonts w:ascii="Times" w:eastAsia="宋体" w:hAnsi="Times" w:cs="Times New Roman"/>
      <w:kern w:val="0"/>
      <w:sz w:val="20"/>
      <w:szCs w:val="24"/>
      <w:lang w:eastAsia="en-US"/>
    </w:rPr>
  </w:style>
  <w:style w:type="character" w:styleId="a7">
    <w:name w:val="page number"/>
    <w:basedOn w:val="a0"/>
    <w:rsid w:val="0029412D"/>
  </w:style>
  <w:style w:type="paragraph" w:customStyle="1" w:styleId="TAL">
    <w:name w:val="TAL"/>
    <w:basedOn w:val="a"/>
    <w:link w:val="TALChar"/>
    <w:rsid w:val="00682EB8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rsid w:val="00682EB8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b/>
      <w:sz w:val="18"/>
    </w:rPr>
  </w:style>
  <w:style w:type="paragraph" w:customStyle="1" w:styleId="TH">
    <w:name w:val="TH"/>
    <w:basedOn w:val="a"/>
    <w:link w:val="THChar"/>
    <w:rsid w:val="00682EB8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rsid w:val="00682EB8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link w:val="TAL"/>
    <w:rsid w:val="00682EB8"/>
    <w:rPr>
      <w:rFonts w:ascii="Arial" w:eastAsia="Malgun Gothic" w:hAnsi="Arial" w:cs="Times New Roman"/>
      <w:kern w:val="0"/>
      <w:sz w:val="18"/>
      <w:szCs w:val="20"/>
      <w:lang w:val="en-GB" w:eastAsia="en-US"/>
    </w:rPr>
  </w:style>
  <w:style w:type="paragraph" w:styleId="a8">
    <w:name w:val="List Paragraph"/>
    <w:basedOn w:val="a"/>
    <w:uiPriority w:val="34"/>
    <w:qFormat/>
    <w:rsid w:val="00B5487E"/>
    <w:pPr>
      <w:ind w:firstLineChars="200" w:firstLine="420"/>
    </w:pPr>
  </w:style>
  <w:style w:type="paragraph" w:styleId="a9">
    <w:name w:val="Balloon Text"/>
    <w:basedOn w:val="a"/>
    <w:link w:val="Char2"/>
    <w:uiPriority w:val="99"/>
    <w:semiHidden/>
    <w:unhideWhenUsed/>
    <w:rsid w:val="002E24AA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2E24AA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a">
    <w:name w:val="Document Map"/>
    <w:basedOn w:val="a"/>
    <w:link w:val="Char3"/>
    <w:uiPriority w:val="99"/>
    <w:semiHidden/>
    <w:unhideWhenUsed/>
    <w:rsid w:val="003261BA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3261BA"/>
    <w:rPr>
      <w:rFonts w:ascii="宋体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8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7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0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7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79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8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7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14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4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4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8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4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2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5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846</Words>
  <Characters>4828</Characters>
  <Application>Microsoft Office Word</Application>
  <DocSecurity>0</DocSecurity>
  <Lines>40</Lines>
  <Paragraphs>11</Paragraphs>
  <ScaleCrop>false</ScaleCrop>
  <Company>Xinwei</Company>
  <LinksUpToDate>false</LinksUpToDate>
  <CharactersWithSpaces>5663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</dc:creator>
  <cp:keywords/>
  <dc:description/>
  <cp:lastModifiedBy>孙鹏</cp:lastModifiedBy>
  <cp:revision>7</cp:revision>
  <dcterms:created xsi:type="dcterms:W3CDTF">2016-05-13T02:26:00Z</dcterms:created>
  <dcterms:modified xsi:type="dcterms:W3CDTF">2016-05-13T09:03:00Z</dcterms:modified>
</cp:coreProperties>
</file>